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u w:val="singl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u w:val="singl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u w:val="singl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u w:val="single"/>
          <w:lang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:u w:val="single"/>
        </w:rPr>
        <w:t>青少年体育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44"/>
          <w:szCs w:val="44"/>
          <w:u w:val="single"/>
        </w:rPr>
        <w:t>数据统计工作</w:t>
      </w:r>
    </w:p>
    <w:p>
      <w:pPr>
        <w:tabs>
          <w:tab w:val="left" w:pos="489"/>
          <w:tab w:val="center" w:pos="4677"/>
        </w:tabs>
        <w:jc w:val="center"/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44"/>
          <w:szCs w:val="44"/>
          <w:u w:val="single"/>
        </w:rPr>
        <w:t>暨培训班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6"/>
          <w:sz w:val="44"/>
          <w:szCs w:val="44"/>
          <w:u w:val="singl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  <w:t>报价单</w:t>
      </w:r>
    </w:p>
    <w:p>
      <w:pPr>
        <w:tabs>
          <w:tab w:val="left" w:pos="489"/>
          <w:tab w:val="center" w:pos="4677"/>
        </w:tabs>
        <w:jc w:val="center"/>
        <w:rPr>
          <w:rFonts w:hint="eastAsia" w:eastAsia="隶书"/>
          <w:b/>
          <w:spacing w:val="30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一、报价表                                          单位：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元</w:t>
      </w:r>
    </w:p>
    <w:tbl>
      <w:tblPr>
        <w:tblStyle w:val="5"/>
        <w:tblW w:w="93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585"/>
        <w:gridCol w:w="3260"/>
        <w:gridCol w:w="992"/>
        <w:gridCol w:w="629"/>
        <w:gridCol w:w="1018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计量单位</w:t>
            </w:r>
          </w:p>
        </w:tc>
        <w:tc>
          <w:tcPr>
            <w:tcW w:w="62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260" w:lineRule="exact"/>
              <w:ind w:firstLine="420" w:firstLineChars="15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116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合计报价金额（大写）：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￥</w:t>
            </w:r>
          </w:p>
        </w:tc>
      </w:tr>
    </w:tbl>
    <w:p>
      <w:pPr>
        <w:spacing w:line="380" w:lineRule="exact"/>
        <w:rPr>
          <w:rFonts w:hint="default" w:ascii="仿宋_GB2312" w:hAnsi="仿宋_GB2312" w:eastAsia="仿宋_GB2312" w:cs="仿宋_GB2312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说明：以上报价表中项目名称及特征为完成此次培训所需的全部人员、物料、服务等，包括但不限于会议室、酒店食宿、培训资料、车辆、专家、后勤保障等。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二、服务时间：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自合同签订之日起至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月。服务地点：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28"/>
          <w:szCs w:val="28"/>
        </w:rPr>
        <w:t>体育局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三、质量保证承诺：             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四、售后服务承诺：            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名称（盖章）：                 授权代表（签字）：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地址：                        办公电话：     手机： 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报价时间：   年  月  日</w:t>
      </w:r>
    </w:p>
    <w:p>
      <w:pPr>
        <w:spacing w:line="38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询价须知：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1、按照符合需求、质量和服务相等，以报价最低者为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21"/>
          <w:szCs w:val="21"/>
        </w:rPr>
        <w:t>；如报价相同的，按技术指标优劣顺序排列，如技术指标相同的由采购单位决定成交供应商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2、采购人发给各供应商的询价函须打印，且内容须一致。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3、供应商所报询价函应为原件，内容应填写完整无遗漏，否则视为无效。</w:t>
      </w:r>
    </w:p>
    <w:p>
      <w:pPr>
        <w:spacing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4、采购人名称：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湖南省</w:t>
      </w:r>
      <w:r>
        <w:rPr>
          <w:rFonts w:hint="eastAsia" w:ascii="仿宋_GB2312" w:hAnsi="仿宋_GB2312" w:eastAsia="仿宋_GB2312" w:cs="仿宋_GB2312"/>
          <w:sz w:val="21"/>
          <w:szCs w:val="21"/>
        </w:rPr>
        <w:t>体育局 。地址：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长沙市开福区体育路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36号</w:t>
      </w:r>
      <w:r>
        <w:rPr>
          <w:rFonts w:hint="eastAsia" w:ascii="仿宋_GB2312" w:hAnsi="仿宋_GB2312" w:eastAsia="仿宋_GB2312" w:cs="仿宋_GB2312"/>
          <w:sz w:val="21"/>
          <w:szCs w:val="21"/>
        </w:rPr>
        <w:t>。</w:t>
      </w:r>
    </w:p>
    <w:p>
      <w:pPr>
        <w:spacing w:line="360" w:lineRule="exac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联系人：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李先生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</w:rPr>
        <w:t>手机：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15116276599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eastAsia="zh-CN"/>
        </w:rPr>
        <w:t>邮箱：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hntywhcs</w:t>
      </w:r>
      <w:r>
        <w:rPr>
          <w:rFonts w:hint="default" w:ascii="Arial" w:hAnsi="Arial" w:eastAsia="仿宋_GB2312" w:cs="Arial"/>
          <w:color w:val="FF0000"/>
          <w:sz w:val="21"/>
          <w:szCs w:val="21"/>
          <w:lang w:val="en-US" w:eastAsia="zh-CN"/>
        </w:rPr>
        <w:t>＠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instrText xml:space="preserve"> HYPERLINK "mailto:1184679981@qq.com。" </w:instrTex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</w:rPr>
        <w:t>。</w:t>
      </w:r>
      <w:r>
        <w:rPr>
          <w:rFonts w:hint="eastAsia" w:ascii="仿宋_GB2312" w:hAnsi="仿宋_GB2312" w:eastAsia="仿宋_GB2312" w:cs="仿宋_GB2312"/>
          <w:color w:val="FF0000"/>
          <w:sz w:val="21"/>
          <w:szCs w:val="21"/>
          <w:lang w:val="en-US" w:eastAsia="zh-CN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6262C"/>
    <w:rsid w:val="5CCF0BBF"/>
    <w:rsid w:val="616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2025-12-29T09:46:00Z</dcterms:created>
  <dc:creator>yx</dc:creator>
  <cp:lastModifiedBy>yx</cp:lastModifiedBy>
  <dcterms:modified xsi:type="dcterms:W3CDTF">2025-12-29T09:49:07Z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