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196"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B22FD5" w:rsidRDefault="00377196" w:rsidP="00E359BB">
      <w:pPr>
        <w:jc w:val="center"/>
        <w:rPr>
          <w:rFonts w:ascii="方正小标宋简体" w:eastAsia="方正小标宋简体"/>
          <w:sz w:val="54"/>
          <w:szCs w:val="54"/>
        </w:rPr>
      </w:pPr>
      <w:r w:rsidRPr="00B22FD5">
        <w:rPr>
          <w:rFonts w:ascii="方正小标宋简体" w:eastAsia="方正小标宋简体"/>
          <w:sz w:val="54"/>
          <w:szCs w:val="54"/>
        </w:rPr>
        <w:t>2019</w:t>
      </w:r>
      <w:r w:rsidRPr="00B22FD5">
        <w:rPr>
          <w:rFonts w:ascii="方正小标宋简体" w:eastAsia="方正小标宋简体" w:hint="eastAsia"/>
          <w:sz w:val="54"/>
          <w:szCs w:val="54"/>
        </w:rPr>
        <w:t>年度湖南省体育局部门整体支出</w:t>
      </w:r>
    </w:p>
    <w:p w:rsidR="00377196" w:rsidRPr="00B22FD5" w:rsidRDefault="00377196" w:rsidP="00E359BB">
      <w:pPr>
        <w:jc w:val="center"/>
        <w:rPr>
          <w:rFonts w:ascii="方正小标宋简体" w:eastAsia="方正小标宋简体"/>
          <w:sz w:val="54"/>
          <w:szCs w:val="54"/>
        </w:rPr>
      </w:pPr>
      <w:r w:rsidRPr="00B22FD5">
        <w:rPr>
          <w:rFonts w:ascii="方正小标宋简体" w:eastAsia="方正小标宋简体" w:hint="eastAsia"/>
          <w:sz w:val="54"/>
          <w:szCs w:val="54"/>
        </w:rPr>
        <w:t>绩效自评报告</w:t>
      </w: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2"/>
          <w:szCs w:val="32"/>
        </w:rPr>
      </w:pPr>
    </w:p>
    <w:p w:rsidR="00377196" w:rsidRPr="00D75AAA" w:rsidRDefault="00377196" w:rsidP="00E359BB">
      <w:pPr>
        <w:jc w:val="center"/>
        <w:rPr>
          <w:rFonts w:eastAsia="黑体"/>
          <w:sz w:val="36"/>
          <w:szCs w:val="36"/>
        </w:rPr>
      </w:pPr>
      <w:r w:rsidRPr="00D75AAA">
        <w:rPr>
          <w:rFonts w:eastAsia="黑体" w:hint="eastAsia"/>
          <w:sz w:val="36"/>
          <w:szCs w:val="36"/>
        </w:rPr>
        <w:t>湖南省体育局</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lastRenderedPageBreak/>
        <w:t>一、部门基本情况</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（一）部门职责</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湖南省体育局是湖南省人民政府管理全省体育工作的职能部门，主要职责是：</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1</w:t>
      </w:r>
      <w:r w:rsidRPr="00D75AAA">
        <w:rPr>
          <w:rFonts w:ascii="仿宋_GB2312" w:eastAsia="仿宋_GB2312" w:hint="eastAsia"/>
          <w:sz w:val="32"/>
          <w:szCs w:val="32"/>
        </w:rPr>
        <w:t>）贯彻执行国家体育工作政策和法规，起草有关地方性法规、规章草案。</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2</w:t>
      </w:r>
      <w:r w:rsidRPr="00D75AAA">
        <w:rPr>
          <w:rFonts w:ascii="仿宋_GB2312" w:eastAsia="仿宋_GB2312" w:hint="eastAsia"/>
          <w:sz w:val="32"/>
          <w:szCs w:val="32"/>
        </w:rPr>
        <w:t>）研究全省体育发展战略，制定体育事业发展规划，协调区域性体育事业发展，负责推动多元化体育服务体系建设，推进体育公共服务和体育体制改革。</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3</w:t>
      </w:r>
      <w:r w:rsidRPr="00D75AAA">
        <w:rPr>
          <w:rFonts w:ascii="仿宋_GB2312" w:eastAsia="仿宋_GB2312" w:hint="eastAsia"/>
          <w:sz w:val="32"/>
          <w:szCs w:val="32"/>
        </w:rPr>
        <w:t>）统筹规划群众体育发展，负责推行全民健身计划，指导群众性体育活动的开展，监督实施国家体育锻炼标准，推动国民体质监测和社会体育指导工作队伍制度建设，指导公共体育设施的建设，负责公共体育设施的监督管理。</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4</w:t>
      </w:r>
      <w:r w:rsidRPr="00D75AAA">
        <w:rPr>
          <w:rFonts w:ascii="仿宋_GB2312" w:eastAsia="仿宋_GB2312" w:hint="eastAsia"/>
          <w:sz w:val="32"/>
          <w:szCs w:val="32"/>
        </w:rPr>
        <w:t>）统筹规划竞技体育发展，研究全省体育竞赛项目的设置与布局，组织管理体育训练、体育竞赛、运动队伍建设，协调运动员社会保障工作。</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5</w:t>
      </w:r>
      <w:r w:rsidRPr="00D75AAA">
        <w:rPr>
          <w:rFonts w:ascii="仿宋_GB2312" w:eastAsia="仿宋_GB2312" w:hint="eastAsia"/>
          <w:sz w:val="32"/>
          <w:szCs w:val="32"/>
        </w:rPr>
        <w:t>）统筹规划青少年体育发展，加强体育后备人才建设，指导和推进青少年体育工作。</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6</w:t>
      </w:r>
      <w:r w:rsidRPr="00D75AAA">
        <w:rPr>
          <w:rFonts w:ascii="仿宋_GB2312" w:eastAsia="仿宋_GB2312" w:hint="eastAsia"/>
          <w:sz w:val="32"/>
          <w:szCs w:val="32"/>
        </w:rPr>
        <w:t>）组织开展体育领域的科研活动及成果推广，负责组织、协调、监督体育运动中的反兴奋剂工作。</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7</w:t>
      </w:r>
      <w:r w:rsidRPr="00D75AAA">
        <w:rPr>
          <w:rFonts w:ascii="仿宋_GB2312" w:eastAsia="仿宋_GB2312" w:hint="eastAsia"/>
          <w:sz w:val="32"/>
          <w:szCs w:val="32"/>
        </w:rPr>
        <w:t>）拟订体育产业发展规划、政策，发展体育市场，规范体育服务管理，推动体育标准化建设，负责体育彩票发行管理。</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8</w:t>
      </w:r>
      <w:r w:rsidRPr="00D75AAA">
        <w:rPr>
          <w:rFonts w:ascii="仿宋_GB2312" w:eastAsia="仿宋_GB2312" w:hint="eastAsia"/>
          <w:sz w:val="32"/>
          <w:szCs w:val="32"/>
        </w:rPr>
        <w:t>）承办省人民政府交办的其他事项。</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lastRenderedPageBreak/>
        <w:t>（二）机构情况</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湖南省体育局属省人民政府直属机构，局机关内设办公室、群众体育处、竞技体育与科技处、青少年体育处、体育经济处、政策法规宣传处、人事教育处七个职能处室，驻局纪检组、离退休人员管理服务处、机关党委机构按有关规定设置，老年人体育协会机构和编制实行单列。</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年度纳入本部门决算汇编范围的独立核算单位共</w:t>
      </w:r>
      <w:r w:rsidRPr="00D75AAA">
        <w:rPr>
          <w:rFonts w:ascii="仿宋_GB2312" w:eastAsia="仿宋_GB2312"/>
          <w:sz w:val="32"/>
          <w:szCs w:val="32"/>
        </w:rPr>
        <w:t>20</w:t>
      </w:r>
      <w:r w:rsidRPr="00D75AAA">
        <w:rPr>
          <w:rFonts w:ascii="仿宋_GB2312" w:eastAsia="仿宋_GB2312" w:hint="eastAsia"/>
          <w:sz w:val="32"/>
          <w:szCs w:val="32"/>
        </w:rPr>
        <w:t>个，其中局本级行政单位</w:t>
      </w:r>
      <w:r w:rsidRPr="00D75AAA">
        <w:rPr>
          <w:rFonts w:ascii="仿宋_GB2312" w:eastAsia="仿宋_GB2312"/>
          <w:sz w:val="32"/>
          <w:szCs w:val="32"/>
        </w:rPr>
        <w:t>1</w:t>
      </w:r>
      <w:r w:rsidRPr="00D75AAA">
        <w:rPr>
          <w:rFonts w:ascii="仿宋_GB2312" w:eastAsia="仿宋_GB2312" w:hint="eastAsia"/>
          <w:sz w:val="32"/>
          <w:szCs w:val="32"/>
        </w:rPr>
        <w:t>个，二级事业单位</w:t>
      </w:r>
      <w:r w:rsidRPr="00D75AAA">
        <w:rPr>
          <w:rFonts w:ascii="仿宋_GB2312" w:eastAsia="仿宋_GB2312"/>
          <w:sz w:val="32"/>
          <w:szCs w:val="32"/>
        </w:rPr>
        <w:t>19</w:t>
      </w:r>
      <w:r w:rsidRPr="00D75AAA">
        <w:rPr>
          <w:rFonts w:ascii="仿宋_GB2312" w:eastAsia="仿宋_GB2312" w:hint="eastAsia"/>
          <w:sz w:val="32"/>
          <w:szCs w:val="32"/>
        </w:rPr>
        <w:t>个。</w:t>
      </w:r>
      <w:r w:rsidRPr="00D75AAA">
        <w:rPr>
          <w:rFonts w:ascii="仿宋_GB2312" w:eastAsia="仿宋_GB2312"/>
          <w:sz w:val="32"/>
          <w:szCs w:val="32"/>
        </w:rPr>
        <w:t>19</w:t>
      </w:r>
      <w:r w:rsidRPr="00D75AAA">
        <w:rPr>
          <w:rFonts w:ascii="仿宋_GB2312" w:eastAsia="仿宋_GB2312" w:hint="eastAsia"/>
          <w:sz w:val="32"/>
          <w:szCs w:val="32"/>
        </w:rPr>
        <w:t>个二级事业单位中公益一类事业单位</w:t>
      </w:r>
      <w:r w:rsidRPr="00D75AAA">
        <w:rPr>
          <w:rFonts w:ascii="仿宋_GB2312" w:eastAsia="仿宋_GB2312"/>
          <w:sz w:val="32"/>
          <w:szCs w:val="32"/>
        </w:rPr>
        <w:t>12</w:t>
      </w:r>
      <w:r w:rsidRPr="00D75AAA">
        <w:rPr>
          <w:rFonts w:ascii="仿宋_GB2312" w:eastAsia="仿宋_GB2312" w:hint="eastAsia"/>
          <w:sz w:val="32"/>
          <w:szCs w:val="32"/>
        </w:rPr>
        <w:t>个，分别为湖南省体育人才交流中心、湖南省体操运动管理中心、湖南省水上运动管理中心、湖南省航空运动管理中心、湖南省体育模型和摩托艇运动管理中心、湖南省田径运动管理中心、湖南省羽乒运动管理中心、湖南省举重运动管理中心、湖南省网球足球运动中心、湖南省游泳运动管理中心、湖南省射击运动管理中心、湖南省摔柔跆运动管理中心。公益二类事业单位</w:t>
      </w:r>
      <w:r w:rsidRPr="00D75AAA">
        <w:rPr>
          <w:rFonts w:ascii="仿宋_GB2312" w:eastAsia="仿宋_GB2312"/>
          <w:sz w:val="32"/>
          <w:szCs w:val="32"/>
        </w:rPr>
        <w:t>7</w:t>
      </w:r>
      <w:r w:rsidRPr="00D75AAA">
        <w:rPr>
          <w:rFonts w:ascii="仿宋_GB2312" w:eastAsia="仿宋_GB2312" w:hint="eastAsia"/>
          <w:sz w:val="32"/>
          <w:szCs w:val="32"/>
        </w:rPr>
        <w:t>个，分别为湖南省体育场、湖南郴州体育训练基地、湖南贺龙体育馆、湖南体育职业学院、湖南省体育专科医院、湖南省体育局装备服务中心、湖南省社会体育指导服务中心。较上年度，机构数无变化。</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（三）人员情况</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年年末编制部门核对湖南省体育局在职人员编制数</w:t>
      </w:r>
      <w:r w:rsidRPr="00D75AAA">
        <w:rPr>
          <w:rFonts w:ascii="仿宋_GB2312" w:eastAsia="仿宋_GB2312"/>
          <w:sz w:val="32"/>
          <w:szCs w:val="32"/>
        </w:rPr>
        <w:t>2,200</w:t>
      </w:r>
      <w:r w:rsidRPr="00D75AAA">
        <w:rPr>
          <w:rFonts w:ascii="仿宋_GB2312" w:eastAsia="仿宋_GB2312" w:hint="eastAsia"/>
          <w:sz w:val="32"/>
          <w:szCs w:val="32"/>
        </w:rPr>
        <w:t>人，其中，行政编制</w:t>
      </w:r>
      <w:r w:rsidRPr="00D75AAA">
        <w:rPr>
          <w:rFonts w:ascii="仿宋_GB2312" w:eastAsia="仿宋_GB2312"/>
          <w:sz w:val="32"/>
          <w:szCs w:val="32"/>
        </w:rPr>
        <w:t>61</w:t>
      </w:r>
      <w:r w:rsidRPr="00D75AAA">
        <w:rPr>
          <w:rFonts w:ascii="仿宋_GB2312" w:eastAsia="仿宋_GB2312" w:hint="eastAsia"/>
          <w:sz w:val="32"/>
          <w:szCs w:val="32"/>
        </w:rPr>
        <w:t>人，事业编制</w:t>
      </w:r>
      <w:r w:rsidRPr="00D75AAA">
        <w:rPr>
          <w:rFonts w:ascii="仿宋_GB2312" w:eastAsia="仿宋_GB2312"/>
          <w:sz w:val="32"/>
          <w:szCs w:val="32"/>
        </w:rPr>
        <w:t>2,139</w:t>
      </w:r>
      <w:r w:rsidRPr="00D75AAA">
        <w:rPr>
          <w:rFonts w:ascii="仿宋_GB2312" w:eastAsia="仿宋_GB2312" w:hint="eastAsia"/>
          <w:sz w:val="32"/>
          <w:szCs w:val="32"/>
        </w:rPr>
        <w:t>人。年末实有人数</w:t>
      </w:r>
      <w:r w:rsidRPr="00D75AAA">
        <w:rPr>
          <w:rFonts w:ascii="仿宋_GB2312" w:eastAsia="仿宋_GB2312"/>
          <w:sz w:val="32"/>
          <w:szCs w:val="32"/>
        </w:rPr>
        <w:t>1,491</w:t>
      </w:r>
      <w:r w:rsidRPr="00D75AAA">
        <w:rPr>
          <w:rFonts w:ascii="仿宋_GB2312" w:eastAsia="仿宋_GB2312" w:hint="eastAsia"/>
          <w:sz w:val="32"/>
          <w:szCs w:val="32"/>
        </w:rPr>
        <w:t>人，其中，在职人员</w:t>
      </w:r>
      <w:r w:rsidRPr="00D75AAA">
        <w:rPr>
          <w:rFonts w:ascii="仿宋_GB2312" w:eastAsia="仿宋_GB2312"/>
          <w:sz w:val="32"/>
          <w:szCs w:val="32"/>
        </w:rPr>
        <w:t>1,475</w:t>
      </w:r>
      <w:r w:rsidRPr="00D75AAA">
        <w:rPr>
          <w:rFonts w:ascii="仿宋_GB2312" w:eastAsia="仿宋_GB2312" w:hint="eastAsia"/>
          <w:sz w:val="32"/>
          <w:szCs w:val="32"/>
        </w:rPr>
        <w:t>人（行政人员</w:t>
      </w:r>
      <w:r w:rsidRPr="00D75AAA">
        <w:rPr>
          <w:rFonts w:ascii="仿宋_GB2312" w:eastAsia="仿宋_GB2312"/>
          <w:sz w:val="32"/>
          <w:szCs w:val="32"/>
        </w:rPr>
        <w:t>60</w:t>
      </w:r>
      <w:r w:rsidRPr="00D75AAA">
        <w:rPr>
          <w:rFonts w:ascii="仿宋_GB2312" w:eastAsia="仿宋_GB2312" w:hint="eastAsia"/>
          <w:sz w:val="32"/>
          <w:szCs w:val="32"/>
        </w:rPr>
        <w:t>人，含驻局纪检组省纪律编制人员</w:t>
      </w:r>
      <w:r w:rsidRPr="00D75AAA">
        <w:rPr>
          <w:rFonts w:ascii="仿宋_GB2312" w:eastAsia="仿宋_GB2312"/>
          <w:sz w:val="32"/>
          <w:szCs w:val="32"/>
        </w:rPr>
        <w:t>4</w:t>
      </w:r>
      <w:r w:rsidRPr="00D75AAA">
        <w:rPr>
          <w:rFonts w:ascii="仿宋_GB2312" w:eastAsia="仿宋_GB2312" w:hint="eastAsia"/>
          <w:sz w:val="32"/>
          <w:szCs w:val="32"/>
        </w:rPr>
        <w:t>人；事业人员</w:t>
      </w:r>
      <w:r w:rsidRPr="00D75AAA">
        <w:rPr>
          <w:rFonts w:ascii="仿宋_GB2312" w:eastAsia="仿宋_GB2312"/>
          <w:sz w:val="32"/>
          <w:szCs w:val="32"/>
        </w:rPr>
        <w:t>1,415</w:t>
      </w:r>
      <w:r w:rsidRPr="00D75AAA">
        <w:rPr>
          <w:rFonts w:ascii="仿宋_GB2312" w:eastAsia="仿宋_GB2312" w:hint="eastAsia"/>
          <w:sz w:val="32"/>
          <w:szCs w:val="32"/>
        </w:rPr>
        <w:t>人），离休</w:t>
      </w:r>
      <w:r w:rsidRPr="00D75AAA">
        <w:rPr>
          <w:rFonts w:ascii="仿宋_GB2312" w:eastAsia="仿宋_GB2312" w:hint="eastAsia"/>
          <w:sz w:val="32"/>
          <w:szCs w:val="32"/>
        </w:rPr>
        <w:lastRenderedPageBreak/>
        <w:t>人员</w:t>
      </w:r>
      <w:r w:rsidRPr="00D75AAA">
        <w:rPr>
          <w:rFonts w:ascii="仿宋_GB2312" w:eastAsia="仿宋_GB2312"/>
          <w:sz w:val="32"/>
          <w:szCs w:val="32"/>
        </w:rPr>
        <w:t>16</w:t>
      </w:r>
      <w:r w:rsidRPr="00D75AAA">
        <w:rPr>
          <w:rFonts w:ascii="仿宋_GB2312" w:eastAsia="仿宋_GB2312" w:hint="eastAsia"/>
          <w:sz w:val="32"/>
          <w:szCs w:val="32"/>
        </w:rPr>
        <w:t>人，由养老保险基金发放养老金的退休人员</w:t>
      </w:r>
      <w:r w:rsidRPr="00D75AAA">
        <w:rPr>
          <w:rFonts w:ascii="仿宋_GB2312" w:eastAsia="仿宋_GB2312"/>
          <w:sz w:val="32"/>
          <w:szCs w:val="32"/>
        </w:rPr>
        <w:t>843</w:t>
      </w:r>
      <w:r w:rsidRPr="00D75AAA">
        <w:rPr>
          <w:rFonts w:ascii="仿宋_GB2312" w:eastAsia="仿宋_GB2312" w:hint="eastAsia"/>
          <w:sz w:val="32"/>
          <w:szCs w:val="32"/>
        </w:rPr>
        <w:t>人不在实有人数统计范围。年末一般公共预算财政拨款（补助）开支人数</w:t>
      </w:r>
      <w:r w:rsidRPr="00D75AAA">
        <w:rPr>
          <w:rFonts w:ascii="仿宋_GB2312" w:eastAsia="仿宋_GB2312"/>
          <w:sz w:val="32"/>
          <w:szCs w:val="32"/>
        </w:rPr>
        <w:t>1,491</w:t>
      </w:r>
      <w:r w:rsidRPr="00D75AAA">
        <w:rPr>
          <w:rFonts w:ascii="仿宋_GB2312" w:eastAsia="仿宋_GB2312" w:hint="eastAsia"/>
          <w:sz w:val="32"/>
          <w:szCs w:val="32"/>
        </w:rPr>
        <w:t>人，其中，在职人员</w:t>
      </w:r>
      <w:r w:rsidRPr="00D75AAA">
        <w:rPr>
          <w:rFonts w:ascii="仿宋_GB2312" w:eastAsia="仿宋_GB2312"/>
          <w:sz w:val="32"/>
          <w:szCs w:val="32"/>
        </w:rPr>
        <w:t>1,475</w:t>
      </w:r>
      <w:r w:rsidRPr="00D75AAA">
        <w:rPr>
          <w:rFonts w:ascii="仿宋_GB2312" w:eastAsia="仿宋_GB2312" w:hint="eastAsia"/>
          <w:sz w:val="32"/>
          <w:szCs w:val="32"/>
        </w:rPr>
        <w:t>人，离休人员</w:t>
      </w:r>
      <w:r w:rsidRPr="00D75AAA">
        <w:rPr>
          <w:rFonts w:ascii="仿宋_GB2312" w:eastAsia="仿宋_GB2312"/>
          <w:sz w:val="32"/>
          <w:szCs w:val="32"/>
        </w:rPr>
        <w:t>16</w:t>
      </w:r>
      <w:r w:rsidRPr="00D75AAA">
        <w:rPr>
          <w:rFonts w:ascii="仿宋_GB2312" w:eastAsia="仿宋_GB2312" w:hint="eastAsia"/>
          <w:sz w:val="32"/>
          <w:szCs w:val="32"/>
        </w:rPr>
        <w:t>人，退休人员由养老保险基金发放养老金。年末学生人数</w:t>
      </w:r>
      <w:r w:rsidRPr="00D75AAA">
        <w:rPr>
          <w:rFonts w:ascii="仿宋_GB2312" w:eastAsia="仿宋_GB2312"/>
          <w:sz w:val="32"/>
          <w:szCs w:val="32"/>
        </w:rPr>
        <w:t>5,230</w:t>
      </w:r>
      <w:r w:rsidRPr="00D75AAA">
        <w:rPr>
          <w:rFonts w:ascii="仿宋_GB2312" w:eastAsia="仿宋_GB2312" w:hint="eastAsia"/>
          <w:sz w:val="32"/>
          <w:szCs w:val="32"/>
        </w:rPr>
        <w:t>人。</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与</w:t>
      </w:r>
      <w:r w:rsidRPr="00D75AAA">
        <w:rPr>
          <w:rFonts w:ascii="仿宋_GB2312" w:eastAsia="仿宋_GB2312"/>
          <w:sz w:val="32"/>
          <w:szCs w:val="32"/>
        </w:rPr>
        <w:t>2018</w:t>
      </w:r>
      <w:r w:rsidRPr="00D75AAA">
        <w:rPr>
          <w:rFonts w:ascii="仿宋_GB2312" w:eastAsia="仿宋_GB2312" w:hint="eastAsia"/>
          <w:sz w:val="32"/>
          <w:szCs w:val="32"/>
        </w:rPr>
        <w:t>年度相比，行政编制增加</w:t>
      </w:r>
      <w:r w:rsidRPr="00D75AAA">
        <w:rPr>
          <w:rFonts w:ascii="仿宋_GB2312" w:eastAsia="仿宋_GB2312"/>
          <w:sz w:val="32"/>
          <w:szCs w:val="32"/>
        </w:rPr>
        <w:t>1</w:t>
      </w:r>
      <w:r w:rsidRPr="00D75AAA">
        <w:rPr>
          <w:rFonts w:ascii="仿宋_GB2312" w:eastAsia="仿宋_GB2312" w:hint="eastAsia"/>
          <w:sz w:val="32"/>
          <w:szCs w:val="32"/>
        </w:rPr>
        <w:t>人，事业编制减少</w:t>
      </w:r>
      <w:r w:rsidRPr="00D75AAA">
        <w:rPr>
          <w:rFonts w:ascii="仿宋_GB2312" w:eastAsia="仿宋_GB2312"/>
          <w:sz w:val="32"/>
          <w:szCs w:val="32"/>
        </w:rPr>
        <w:t>1</w:t>
      </w:r>
      <w:r w:rsidRPr="00D75AAA">
        <w:rPr>
          <w:rFonts w:ascii="仿宋_GB2312" w:eastAsia="仿宋_GB2312" w:hint="eastAsia"/>
          <w:sz w:val="32"/>
          <w:szCs w:val="32"/>
        </w:rPr>
        <w:t>人，年末编制总数人数没有变化。年末在职人员总人数净减少</w:t>
      </w:r>
      <w:r w:rsidRPr="00D75AAA">
        <w:rPr>
          <w:rFonts w:ascii="仿宋_GB2312" w:eastAsia="仿宋_GB2312"/>
          <w:sz w:val="32"/>
          <w:szCs w:val="32"/>
        </w:rPr>
        <w:t>65</w:t>
      </w:r>
      <w:r w:rsidRPr="00D75AAA">
        <w:rPr>
          <w:rFonts w:ascii="仿宋_GB2312" w:eastAsia="仿宋_GB2312" w:hint="eastAsia"/>
          <w:sz w:val="32"/>
          <w:szCs w:val="32"/>
        </w:rPr>
        <w:t>人，减幅</w:t>
      </w:r>
      <w:r w:rsidRPr="00D75AAA">
        <w:rPr>
          <w:rFonts w:ascii="仿宋_GB2312" w:eastAsia="仿宋_GB2312"/>
          <w:sz w:val="32"/>
          <w:szCs w:val="32"/>
        </w:rPr>
        <w:t>4.18%</w:t>
      </w:r>
      <w:r w:rsidRPr="00D75AAA">
        <w:rPr>
          <w:rFonts w:ascii="仿宋_GB2312" w:eastAsia="仿宋_GB2312" w:hint="eastAsia"/>
          <w:sz w:val="32"/>
          <w:szCs w:val="32"/>
        </w:rPr>
        <w:t>，其中：行政人员数增加</w:t>
      </w:r>
      <w:r w:rsidRPr="00D75AAA">
        <w:rPr>
          <w:rFonts w:ascii="仿宋_GB2312" w:eastAsia="仿宋_GB2312"/>
          <w:sz w:val="32"/>
          <w:szCs w:val="32"/>
        </w:rPr>
        <w:t>1</w:t>
      </w:r>
      <w:r w:rsidRPr="00D75AAA">
        <w:rPr>
          <w:rFonts w:ascii="仿宋_GB2312" w:eastAsia="仿宋_GB2312" w:hint="eastAsia"/>
          <w:sz w:val="32"/>
          <w:szCs w:val="32"/>
        </w:rPr>
        <w:t>人，事业人员数净减</w:t>
      </w:r>
      <w:r w:rsidRPr="00D75AAA">
        <w:rPr>
          <w:rFonts w:ascii="仿宋_GB2312" w:eastAsia="仿宋_GB2312"/>
          <w:sz w:val="32"/>
          <w:szCs w:val="32"/>
        </w:rPr>
        <w:t>66</w:t>
      </w:r>
      <w:r w:rsidRPr="00D75AAA">
        <w:rPr>
          <w:rFonts w:ascii="仿宋_GB2312" w:eastAsia="仿宋_GB2312" w:hint="eastAsia"/>
          <w:sz w:val="32"/>
          <w:szCs w:val="32"/>
        </w:rPr>
        <w:t>人，离休人员无增减。年末学生数增加</w:t>
      </w:r>
      <w:r w:rsidRPr="00D75AAA">
        <w:rPr>
          <w:rFonts w:ascii="仿宋_GB2312" w:eastAsia="仿宋_GB2312"/>
          <w:sz w:val="32"/>
          <w:szCs w:val="32"/>
        </w:rPr>
        <w:t>1,263</w:t>
      </w:r>
      <w:r w:rsidRPr="00D75AAA">
        <w:rPr>
          <w:rFonts w:ascii="仿宋_GB2312" w:eastAsia="仿宋_GB2312" w:hint="eastAsia"/>
          <w:sz w:val="32"/>
          <w:szCs w:val="32"/>
        </w:rPr>
        <w:t>人，增幅</w:t>
      </w:r>
      <w:r w:rsidRPr="00D75AAA">
        <w:rPr>
          <w:rFonts w:ascii="仿宋_GB2312" w:eastAsia="仿宋_GB2312"/>
          <w:sz w:val="32"/>
          <w:szCs w:val="32"/>
        </w:rPr>
        <w:t>31.83 %</w:t>
      </w:r>
      <w:r w:rsidRPr="00D75AAA">
        <w:rPr>
          <w:rFonts w:ascii="仿宋_GB2312" w:eastAsia="仿宋_GB2312" w:hint="eastAsia"/>
          <w:sz w:val="32"/>
          <w:szCs w:val="32"/>
        </w:rPr>
        <w:t>。</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（四）年度绩效目标</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1</w:t>
      </w:r>
      <w:r w:rsidRPr="00D75AAA">
        <w:rPr>
          <w:rFonts w:ascii="仿宋_GB2312" w:eastAsia="仿宋_GB2312" w:hint="eastAsia"/>
          <w:sz w:val="32"/>
          <w:szCs w:val="32"/>
        </w:rPr>
        <w:t>、贯彻落实《全民健身条例》、《全民健身计划（</w:t>
      </w:r>
      <w:r w:rsidRPr="00D75AAA">
        <w:rPr>
          <w:rFonts w:ascii="仿宋_GB2312" w:eastAsia="仿宋_GB2312"/>
          <w:sz w:val="32"/>
          <w:szCs w:val="32"/>
        </w:rPr>
        <w:t>2016</w:t>
      </w:r>
      <w:r w:rsidRPr="00D75AAA">
        <w:rPr>
          <w:rFonts w:ascii="仿宋_GB2312" w:eastAsia="仿宋_GB2312"/>
          <w:sz w:val="32"/>
          <w:szCs w:val="32"/>
        </w:rPr>
        <w:t>—</w:t>
      </w:r>
      <w:r w:rsidRPr="00D75AAA">
        <w:rPr>
          <w:rFonts w:ascii="仿宋_GB2312" w:eastAsia="仿宋_GB2312"/>
          <w:sz w:val="32"/>
          <w:szCs w:val="32"/>
        </w:rPr>
        <w:t>2020</w:t>
      </w:r>
      <w:r w:rsidRPr="00D75AAA">
        <w:rPr>
          <w:rFonts w:ascii="仿宋_GB2312" w:eastAsia="仿宋_GB2312" w:hint="eastAsia"/>
          <w:sz w:val="32"/>
          <w:szCs w:val="32"/>
        </w:rPr>
        <w:t>年）》、《“健康中国</w:t>
      </w:r>
      <w:smartTag w:uri="urn:schemas-microsoft-com:office:smarttags" w:element="chmetcnv">
        <w:smartTagPr>
          <w:attr w:name="UnitName" w:val="”"/>
          <w:attr w:name="SourceValue" w:val="2030"/>
          <w:attr w:name="HasSpace" w:val="False"/>
          <w:attr w:name="Negative" w:val="False"/>
          <w:attr w:name="NumberType" w:val="1"/>
          <w:attr w:name="TCSC" w:val="0"/>
        </w:smartTagPr>
        <w:r w:rsidRPr="00D75AAA">
          <w:rPr>
            <w:rFonts w:ascii="仿宋_GB2312" w:eastAsia="仿宋_GB2312"/>
            <w:sz w:val="32"/>
            <w:szCs w:val="32"/>
          </w:rPr>
          <w:t>2030</w:t>
        </w:r>
        <w:r w:rsidRPr="00D75AAA">
          <w:rPr>
            <w:rFonts w:ascii="仿宋_GB2312" w:eastAsia="仿宋_GB2312" w:hint="eastAsia"/>
            <w:sz w:val="32"/>
            <w:szCs w:val="32"/>
          </w:rPr>
          <w:t>”</w:t>
        </w:r>
      </w:smartTag>
      <w:r w:rsidRPr="00D75AAA">
        <w:rPr>
          <w:rFonts w:ascii="仿宋_GB2312" w:eastAsia="仿宋_GB2312" w:hint="eastAsia"/>
          <w:sz w:val="32"/>
          <w:szCs w:val="32"/>
        </w:rPr>
        <w:t>规划纲要》，广泛开展全民健身活动，调动广大群众参与全民健身活动的积极性，普及群众冰雪运动。</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w:t>
      </w:r>
      <w:r w:rsidRPr="00D75AAA">
        <w:rPr>
          <w:rFonts w:ascii="仿宋_GB2312" w:eastAsia="仿宋_GB2312" w:hint="eastAsia"/>
          <w:sz w:val="32"/>
          <w:szCs w:val="32"/>
        </w:rPr>
        <w:t>、加强社会体育指导队伍建设，以实现到</w:t>
      </w:r>
      <w:r w:rsidRPr="00D75AAA">
        <w:rPr>
          <w:rFonts w:ascii="仿宋_GB2312" w:eastAsia="仿宋_GB2312"/>
          <w:sz w:val="32"/>
          <w:szCs w:val="32"/>
        </w:rPr>
        <w:t>2030</w:t>
      </w:r>
      <w:r w:rsidRPr="00D75AAA">
        <w:rPr>
          <w:rFonts w:ascii="仿宋_GB2312" w:eastAsia="仿宋_GB2312" w:hint="eastAsia"/>
          <w:sz w:val="32"/>
          <w:szCs w:val="32"/>
        </w:rPr>
        <w:t>年每千人拥有社会体育指导员</w:t>
      </w:r>
      <w:r w:rsidRPr="00D75AAA">
        <w:rPr>
          <w:rFonts w:ascii="仿宋_GB2312" w:eastAsia="仿宋_GB2312"/>
          <w:sz w:val="32"/>
          <w:szCs w:val="32"/>
        </w:rPr>
        <w:t>2-3</w:t>
      </w:r>
      <w:r w:rsidRPr="00D75AAA">
        <w:rPr>
          <w:rFonts w:ascii="仿宋_GB2312" w:eastAsia="仿宋_GB2312" w:hint="eastAsia"/>
          <w:sz w:val="32"/>
          <w:szCs w:val="32"/>
        </w:rPr>
        <w:t>名的目标。</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3</w:t>
      </w:r>
      <w:r w:rsidRPr="00D75AAA">
        <w:rPr>
          <w:rFonts w:ascii="仿宋_GB2312" w:eastAsia="仿宋_GB2312" w:hint="eastAsia"/>
          <w:sz w:val="32"/>
          <w:szCs w:val="32"/>
        </w:rPr>
        <w:t>、鼓励青少年参与体育活动，掌握</w:t>
      </w:r>
      <w:r w:rsidRPr="00D75AAA">
        <w:rPr>
          <w:rFonts w:ascii="仿宋_GB2312" w:eastAsia="仿宋_GB2312"/>
          <w:sz w:val="32"/>
          <w:szCs w:val="32"/>
        </w:rPr>
        <w:t>2</w:t>
      </w:r>
      <w:r w:rsidRPr="00D75AAA">
        <w:rPr>
          <w:rFonts w:ascii="仿宋_GB2312" w:eastAsia="仿宋_GB2312" w:hint="eastAsia"/>
          <w:sz w:val="32"/>
          <w:szCs w:val="32"/>
        </w:rPr>
        <w:t>到</w:t>
      </w:r>
      <w:r w:rsidRPr="00D75AAA">
        <w:rPr>
          <w:rFonts w:ascii="仿宋_GB2312" w:eastAsia="仿宋_GB2312"/>
          <w:sz w:val="32"/>
          <w:szCs w:val="32"/>
        </w:rPr>
        <w:t>3</w:t>
      </w:r>
      <w:r w:rsidRPr="00D75AAA">
        <w:rPr>
          <w:rFonts w:ascii="仿宋_GB2312" w:eastAsia="仿宋_GB2312" w:hint="eastAsia"/>
          <w:sz w:val="32"/>
          <w:szCs w:val="32"/>
        </w:rPr>
        <w:t>项体育技能，打造具有湖湘特色的全国示范性青少年体育活动品牌，实现增强青少年体质的根本目标。</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4</w:t>
      </w:r>
      <w:r w:rsidRPr="00D75AAA">
        <w:rPr>
          <w:rFonts w:ascii="仿宋_GB2312" w:eastAsia="仿宋_GB2312" w:hint="eastAsia"/>
          <w:sz w:val="32"/>
          <w:szCs w:val="32"/>
        </w:rPr>
        <w:t>、落实全国各级各类体校教练员人才教育培训规划（</w:t>
      </w:r>
      <w:r w:rsidRPr="00D75AAA">
        <w:rPr>
          <w:rFonts w:ascii="仿宋_GB2312" w:eastAsia="仿宋_GB2312"/>
          <w:sz w:val="32"/>
          <w:szCs w:val="32"/>
        </w:rPr>
        <w:t>2018</w:t>
      </w:r>
      <w:r w:rsidRPr="00D75AAA">
        <w:rPr>
          <w:rFonts w:ascii="仿宋_GB2312" w:eastAsia="仿宋_GB2312"/>
          <w:sz w:val="32"/>
          <w:szCs w:val="32"/>
        </w:rPr>
        <w:t>—</w:t>
      </w:r>
      <w:r w:rsidRPr="00D75AAA">
        <w:rPr>
          <w:rFonts w:ascii="仿宋_GB2312" w:eastAsia="仿宋_GB2312"/>
          <w:sz w:val="32"/>
          <w:szCs w:val="32"/>
        </w:rPr>
        <w:t>2022</w:t>
      </w:r>
      <w:r w:rsidRPr="00D75AAA">
        <w:rPr>
          <w:rFonts w:ascii="仿宋_GB2312" w:eastAsia="仿宋_GB2312" w:hint="eastAsia"/>
          <w:sz w:val="32"/>
          <w:szCs w:val="32"/>
        </w:rPr>
        <w:t>），加强教练员队伍建设。</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5</w:t>
      </w:r>
      <w:r w:rsidRPr="00D75AAA">
        <w:rPr>
          <w:rFonts w:ascii="仿宋_GB2312" w:eastAsia="仿宋_GB2312" w:hint="eastAsia"/>
          <w:sz w:val="32"/>
          <w:szCs w:val="32"/>
        </w:rPr>
        <w:t>、改善办公及场馆设施条件，促进办公效率。</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（五）部门收支情况</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根据湖南省财政厅（湘财预〔</w:t>
      </w:r>
      <w:r w:rsidRPr="00D75AAA">
        <w:rPr>
          <w:rFonts w:ascii="仿宋_GB2312" w:eastAsia="仿宋_GB2312"/>
          <w:sz w:val="32"/>
          <w:szCs w:val="32"/>
        </w:rPr>
        <w:t>2019</w:t>
      </w:r>
      <w:r w:rsidRPr="00D75AAA">
        <w:rPr>
          <w:rFonts w:ascii="仿宋_GB2312" w:eastAsia="仿宋_GB2312" w:hint="eastAsia"/>
          <w:sz w:val="32"/>
          <w:szCs w:val="32"/>
        </w:rPr>
        <w:t>〕</w:t>
      </w:r>
      <w:r w:rsidRPr="00D75AAA">
        <w:rPr>
          <w:rFonts w:ascii="仿宋_GB2312" w:eastAsia="仿宋_GB2312"/>
          <w:sz w:val="32"/>
          <w:szCs w:val="32"/>
        </w:rPr>
        <w:t xml:space="preserve">12 </w:t>
      </w:r>
      <w:r w:rsidRPr="00D75AAA">
        <w:rPr>
          <w:rFonts w:ascii="仿宋_GB2312" w:eastAsia="仿宋_GB2312" w:hint="eastAsia"/>
          <w:sz w:val="32"/>
          <w:szCs w:val="32"/>
        </w:rPr>
        <w:t>号）《关于湖南省体育局</w:t>
      </w:r>
      <w:r w:rsidRPr="00D75AAA">
        <w:rPr>
          <w:rFonts w:ascii="仿宋_GB2312" w:eastAsia="仿宋_GB2312"/>
          <w:sz w:val="32"/>
          <w:szCs w:val="32"/>
        </w:rPr>
        <w:t>2019</w:t>
      </w:r>
      <w:r w:rsidRPr="00D75AAA">
        <w:rPr>
          <w:rFonts w:ascii="仿宋_GB2312" w:eastAsia="仿宋_GB2312" w:hint="eastAsia"/>
          <w:sz w:val="32"/>
          <w:szCs w:val="32"/>
        </w:rPr>
        <w:t>年部门预算的批复》等有关文件，纳入省体育局部</w:t>
      </w:r>
      <w:r w:rsidRPr="00D75AAA">
        <w:rPr>
          <w:rFonts w:ascii="仿宋_GB2312" w:eastAsia="仿宋_GB2312" w:hint="eastAsia"/>
          <w:sz w:val="32"/>
          <w:szCs w:val="32"/>
        </w:rPr>
        <w:lastRenderedPageBreak/>
        <w:t>门预算管理的各单位本年度实际收到的部门总收入</w:t>
      </w:r>
      <w:r w:rsidRPr="00D75AAA">
        <w:rPr>
          <w:rFonts w:ascii="仿宋_GB2312" w:eastAsia="仿宋_GB2312"/>
          <w:sz w:val="32"/>
          <w:szCs w:val="32"/>
        </w:rPr>
        <w:t xml:space="preserve"> 100,719.83</w:t>
      </w:r>
      <w:r w:rsidRPr="00D75AAA">
        <w:rPr>
          <w:rFonts w:ascii="仿宋_GB2312" w:eastAsia="仿宋_GB2312" w:hint="eastAsia"/>
          <w:sz w:val="32"/>
          <w:szCs w:val="32"/>
        </w:rPr>
        <w:t>万元，其中年初结转和结余</w:t>
      </w:r>
      <w:r w:rsidRPr="00D75AAA">
        <w:rPr>
          <w:rFonts w:ascii="仿宋_GB2312" w:eastAsia="仿宋_GB2312"/>
          <w:sz w:val="32"/>
          <w:szCs w:val="32"/>
        </w:rPr>
        <w:t>22,001.13</w:t>
      </w:r>
      <w:r w:rsidRPr="00D75AAA">
        <w:rPr>
          <w:rFonts w:ascii="仿宋_GB2312" w:eastAsia="仿宋_GB2312" w:hint="eastAsia"/>
          <w:sz w:val="32"/>
          <w:szCs w:val="32"/>
        </w:rPr>
        <w:t>万元，本年收入</w:t>
      </w:r>
      <w:r w:rsidRPr="00D75AAA">
        <w:rPr>
          <w:rFonts w:ascii="仿宋_GB2312" w:eastAsia="仿宋_GB2312"/>
          <w:sz w:val="32"/>
          <w:szCs w:val="32"/>
        </w:rPr>
        <w:t>78,717.98</w:t>
      </w:r>
      <w:r w:rsidRPr="00D75AAA">
        <w:rPr>
          <w:rFonts w:ascii="仿宋_GB2312" w:eastAsia="仿宋_GB2312" w:hint="eastAsia"/>
          <w:sz w:val="32"/>
          <w:szCs w:val="32"/>
        </w:rPr>
        <w:t>万元，用事业基金弥补收支差额</w:t>
      </w:r>
      <w:r w:rsidRPr="00D75AAA">
        <w:rPr>
          <w:rFonts w:ascii="仿宋_GB2312" w:eastAsia="仿宋_GB2312"/>
          <w:sz w:val="32"/>
          <w:szCs w:val="32"/>
        </w:rPr>
        <w:t>0.72</w:t>
      </w:r>
      <w:r w:rsidRPr="00D75AAA">
        <w:rPr>
          <w:rFonts w:ascii="仿宋_GB2312" w:eastAsia="仿宋_GB2312" w:hint="eastAsia"/>
          <w:sz w:val="32"/>
          <w:szCs w:val="32"/>
        </w:rPr>
        <w:t>万元，本年支出</w:t>
      </w:r>
      <w:r w:rsidRPr="00D75AAA">
        <w:rPr>
          <w:rFonts w:ascii="仿宋_GB2312" w:eastAsia="仿宋_GB2312"/>
          <w:sz w:val="32"/>
          <w:szCs w:val="32"/>
        </w:rPr>
        <w:t>80,971.30</w:t>
      </w:r>
      <w:r w:rsidRPr="00D75AAA">
        <w:rPr>
          <w:rFonts w:ascii="仿宋_GB2312" w:eastAsia="仿宋_GB2312" w:hint="eastAsia"/>
          <w:sz w:val="32"/>
          <w:szCs w:val="32"/>
        </w:rPr>
        <w:t>万元</w:t>
      </w:r>
      <w:r w:rsidRPr="00D75AAA">
        <w:rPr>
          <w:rFonts w:ascii="仿宋_GB2312" w:eastAsia="仿宋_GB2312"/>
          <w:sz w:val="32"/>
          <w:szCs w:val="32"/>
        </w:rPr>
        <w:t>,</w:t>
      </w:r>
      <w:r w:rsidRPr="00D75AAA">
        <w:rPr>
          <w:rFonts w:ascii="仿宋_GB2312" w:eastAsia="仿宋_GB2312" w:hint="eastAsia"/>
          <w:sz w:val="32"/>
          <w:szCs w:val="32"/>
        </w:rPr>
        <w:t>结余分配</w:t>
      </w:r>
      <w:r w:rsidRPr="00D75AAA">
        <w:rPr>
          <w:rFonts w:ascii="仿宋_GB2312" w:eastAsia="仿宋_GB2312"/>
          <w:sz w:val="32"/>
          <w:szCs w:val="32"/>
        </w:rPr>
        <w:t>173.20</w:t>
      </w:r>
      <w:r w:rsidRPr="00D75AAA">
        <w:rPr>
          <w:rFonts w:ascii="仿宋_GB2312" w:eastAsia="仿宋_GB2312" w:hint="eastAsia"/>
          <w:sz w:val="32"/>
          <w:szCs w:val="32"/>
        </w:rPr>
        <w:t>万元，年末结转和结余</w:t>
      </w:r>
      <w:r w:rsidRPr="00D75AAA">
        <w:rPr>
          <w:rFonts w:ascii="仿宋_GB2312" w:eastAsia="仿宋_GB2312"/>
          <w:sz w:val="32"/>
          <w:szCs w:val="32"/>
        </w:rPr>
        <w:t>19,575.34</w:t>
      </w:r>
      <w:r w:rsidRPr="00D75AAA">
        <w:rPr>
          <w:rFonts w:ascii="仿宋_GB2312" w:eastAsia="仿宋_GB2312" w:hint="eastAsia"/>
          <w:sz w:val="32"/>
          <w:szCs w:val="32"/>
        </w:rPr>
        <w:t>万元。</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本年收入包括财政拨款收入</w:t>
      </w:r>
      <w:r w:rsidRPr="00D75AAA">
        <w:rPr>
          <w:rFonts w:ascii="仿宋_GB2312" w:eastAsia="仿宋_GB2312"/>
          <w:sz w:val="32"/>
          <w:szCs w:val="32"/>
        </w:rPr>
        <w:t>75,305.25</w:t>
      </w:r>
      <w:r w:rsidRPr="00D75AAA">
        <w:rPr>
          <w:rFonts w:ascii="仿宋_GB2312" w:eastAsia="仿宋_GB2312" w:hint="eastAsia"/>
          <w:sz w:val="32"/>
          <w:szCs w:val="32"/>
        </w:rPr>
        <w:t>万元、事业收入</w:t>
      </w:r>
      <w:r w:rsidRPr="00D75AAA">
        <w:rPr>
          <w:rFonts w:ascii="仿宋_GB2312" w:eastAsia="仿宋_GB2312"/>
          <w:sz w:val="32"/>
          <w:szCs w:val="32"/>
        </w:rPr>
        <w:t>2,749.78</w:t>
      </w:r>
      <w:r w:rsidRPr="00D75AAA">
        <w:rPr>
          <w:rFonts w:ascii="仿宋_GB2312" w:eastAsia="仿宋_GB2312" w:hint="eastAsia"/>
          <w:sz w:val="32"/>
          <w:szCs w:val="32"/>
        </w:rPr>
        <w:t>万元，经营收入</w:t>
      </w:r>
      <w:r w:rsidRPr="00D75AAA">
        <w:rPr>
          <w:rFonts w:ascii="仿宋_GB2312" w:eastAsia="仿宋_GB2312"/>
          <w:sz w:val="32"/>
          <w:szCs w:val="32"/>
        </w:rPr>
        <w:t>526.53</w:t>
      </w:r>
      <w:r w:rsidRPr="00D75AAA">
        <w:rPr>
          <w:rFonts w:ascii="仿宋_GB2312" w:eastAsia="仿宋_GB2312" w:hint="eastAsia"/>
          <w:sz w:val="32"/>
          <w:szCs w:val="32"/>
        </w:rPr>
        <w:t>万元，其他收入</w:t>
      </w:r>
      <w:r w:rsidRPr="00D75AAA">
        <w:rPr>
          <w:rFonts w:ascii="仿宋_GB2312" w:eastAsia="仿宋_GB2312"/>
          <w:sz w:val="32"/>
          <w:szCs w:val="32"/>
        </w:rPr>
        <w:t>136.42</w:t>
      </w:r>
      <w:r w:rsidRPr="00D75AAA">
        <w:rPr>
          <w:rFonts w:ascii="仿宋_GB2312" w:eastAsia="仿宋_GB2312" w:hint="eastAsia"/>
          <w:sz w:val="32"/>
          <w:szCs w:val="32"/>
        </w:rPr>
        <w:t>万元。</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本年支出包括一般公共预算支出</w:t>
      </w:r>
      <w:r w:rsidRPr="00D75AAA">
        <w:rPr>
          <w:rFonts w:ascii="仿宋_GB2312" w:eastAsia="仿宋_GB2312"/>
          <w:sz w:val="32"/>
          <w:szCs w:val="32"/>
        </w:rPr>
        <w:t>46,021.44</w:t>
      </w:r>
      <w:r w:rsidRPr="00D75AAA">
        <w:rPr>
          <w:rFonts w:ascii="仿宋_GB2312" w:eastAsia="仿宋_GB2312" w:hint="eastAsia"/>
          <w:sz w:val="32"/>
          <w:szCs w:val="32"/>
        </w:rPr>
        <w:t>万元，政府性基金预算支出</w:t>
      </w:r>
      <w:r w:rsidRPr="00D75AAA">
        <w:rPr>
          <w:rFonts w:ascii="仿宋_GB2312" w:eastAsia="仿宋_GB2312"/>
          <w:sz w:val="32"/>
          <w:szCs w:val="32"/>
        </w:rPr>
        <w:t xml:space="preserve"> 31,677.88 </w:t>
      </w:r>
      <w:r w:rsidRPr="00D75AAA">
        <w:rPr>
          <w:rFonts w:ascii="仿宋_GB2312" w:eastAsia="仿宋_GB2312" w:hint="eastAsia"/>
          <w:sz w:val="32"/>
          <w:szCs w:val="32"/>
        </w:rPr>
        <w:t>万元，纳入专户管理的非税收入</w:t>
      </w:r>
      <w:r w:rsidRPr="00D75AAA">
        <w:rPr>
          <w:rFonts w:ascii="仿宋_GB2312" w:eastAsia="仿宋_GB2312"/>
          <w:sz w:val="32"/>
          <w:szCs w:val="32"/>
        </w:rPr>
        <w:t>2,272.43</w:t>
      </w:r>
      <w:r w:rsidRPr="00D75AAA">
        <w:rPr>
          <w:rFonts w:ascii="仿宋_GB2312" w:eastAsia="仿宋_GB2312" w:hint="eastAsia"/>
          <w:sz w:val="32"/>
          <w:szCs w:val="32"/>
        </w:rPr>
        <w:t>万元，经营支出</w:t>
      </w:r>
      <w:r w:rsidRPr="00D75AAA">
        <w:rPr>
          <w:rFonts w:ascii="仿宋_GB2312" w:eastAsia="仿宋_GB2312"/>
          <w:sz w:val="32"/>
          <w:szCs w:val="32"/>
        </w:rPr>
        <w:t xml:space="preserve">479.80 </w:t>
      </w:r>
      <w:r w:rsidRPr="00D75AAA">
        <w:rPr>
          <w:rFonts w:ascii="仿宋_GB2312" w:eastAsia="仿宋_GB2312" w:hint="eastAsia"/>
          <w:sz w:val="32"/>
          <w:szCs w:val="32"/>
        </w:rPr>
        <w:t>万元。（具体见下表）</w:t>
      </w:r>
    </w:p>
    <w:p w:rsidR="00377196" w:rsidRPr="00D75AAA" w:rsidRDefault="00377196" w:rsidP="00D75AAA">
      <w:pPr>
        <w:jc w:val="center"/>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年湖南省体育局部门整体收入支出表</w:t>
      </w:r>
    </w:p>
    <w:p w:rsidR="00377196" w:rsidRPr="00D75AAA" w:rsidRDefault="00377196" w:rsidP="00D552FB">
      <w:pPr>
        <w:ind w:firstLineChars="200" w:firstLine="640"/>
        <w:jc w:val="right"/>
        <w:rPr>
          <w:rFonts w:ascii="仿宋_GB2312" w:eastAsia="仿宋_GB2312"/>
          <w:sz w:val="32"/>
          <w:szCs w:val="32"/>
        </w:rPr>
      </w:pPr>
      <w:r w:rsidRPr="00D75AAA">
        <w:rPr>
          <w:rFonts w:ascii="仿宋_GB2312" w:eastAsia="仿宋_GB2312"/>
          <w:sz w:val="32"/>
          <w:szCs w:val="32"/>
        </w:rPr>
        <w:t xml:space="preserve">                      </w:t>
      </w:r>
      <w:r w:rsidRPr="00D75AAA">
        <w:rPr>
          <w:rFonts w:ascii="仿宋_GB2312" w:eastAsia="仿宋_GB2312" w:hint="eastAsia"/>
          <w:sz w:val="32"/>
          <w:szCs w:val="32"/>
        </w:rPr>
        <w:t>单位：万元</w:t>
      </w:r>
    </w:p>
    <w:tbl>
      <w:tblPr>
        <w:tblW w:w="5291" w:type="pct"/>
        <w:tblBorders>
          <w:top w:val="single" w:sz="12" w:space="0" w:color="auto"/>
          <w:bottom w:val="single" w:sz="12" w:space="0" w:color="auto"/>
          <w:insideH w:val="dotted" w:sz="4" w:space="0" w:color="auto"/>
          <w:insideV w:val="dotted" w:sz="4" w:space="0" w:color="auto"/>
        </w:tblBorders>
        <w:tblLayout w:type="fixed"/>
        <w:tblLook w:val="00A0" w:firstRow="1" w:lastRow="0" w:firstColumn="1" w:lastColumn="0" w:noHBand="0" w:noVBand="0"/>
      </w:tblPr>
      <w:tblGrid>
        <w:gridCol w:w="3045"/>
        <w:gridCol w:w="1537"/>
        <w:gridCol w:w="3310"/>
        <w:gridCol w:w="1575"/>
      </w:tblGrid>
      <w:tr w:rsidR="00377196" w:rsidRPr="00D75AAA" w:rsidTr="00494DE1">
        <w:trPr>
          <w:trHeight w:val="270"/>
          <w:tblHeader/>
        </w:trPr>
        <w:tc>
          <w:tcPr>
            <w:tcW w:w="1608" w:type="pct"/>
            <w:tcBorders>
              <w:top w:val="single" w:sz="12" w:space="0" w:color="auto"/>
            </w:tcBorders>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一、</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本年收入：</w:t>
            </w:r>
          </w:p>
        </w:tc>
        <w:tc>
          <w:tcPr>
            <w:tcW w:w="812" w:type="pct"/>
            <w:tcBorders>
              <w:top w:val="single" w:sz="12" w:space="0" w:color="auto"/>
            </w:tcBorders>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78,717.98</w:t>
            </w:r>
          </w:p>
        </w:tc>
        <w:tc>
          <w:tcPr>
            <w:tcW w:w="1748" w:type="pct"/>
            <w:tcBorders>
              <w:top w:val="single" w:sz="12" w:space="0" w:color="auto"/>
            </w:tcBorders>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一、本年支出</w:t>
            </w:r>
          </w:p>
        </w:tc>
        <w:tc>
          <w:tcPr>
            <w:tcW w:w="832" w:type="pct"/>
            <w:tcBorders>
              <w:top w:val="single" w:sz="12" w:space="0" w:color="auto"/>
            </w:tcBorders>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80,971.30</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（一）财政拨款收入：</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75,305.25</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（一）</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财政拨款支出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77,699.31</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1. </w:t>
            </w:r>
            <w:r w:rsidRPr="00D75AAA">
              <w:rPr>
                <w:rFonts w:ascii="宋体" w:hAnsi="宋体" w:cs="宋体" w:hint="eastAsia"/>
                <w:color w:val="000000"/>
                <w:kern w:val="0"/>
                <w:sz w:val="18"/>
                <w:szCs w:val="18"/>
              </w:rPr>
              <w:t>一般公共预算拨款</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46,843.91</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1. </w:t>
            </w:r>
            <w:r w:rsidRPr="00D75AAA">
              <w:rPr>
                <w:rFonts w:ascii="宋体" w:hAnsi="宋体" w:cs="宋体" w:hint="eastAsia"/>
                <w:color w:val="000000"/>
                <w:kern w:val="0"/>
                <w:sz w:val="18"/>
                <w:szCs w:val="18"/>
              </w:rPr>
              <w:t>一般公共预算拨款支出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46,021.44</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 </w:t>
            </w:r>
            <w:r w:rsidRPr="00D75AAA">
              <w:rPr>
                <w:rFonts w:ascii="宋体" w:hAnsi="宋体" w:cs="宋体" w:hint="eastAsia"/>
                <w:color w:val="000000"/>
                <w:kern w:val="0"/>
                <w:sz w:val="18"/>
                <w:szCs w:val="18"/>
              </w:rPr>
              <w:t>政府性基金预算拨款</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28,461.34</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1.1</w:t>
            </w:r>
            <w:r w:rsidRPr="00D75AAA">
              <w:rPr>
                <w:rFonts w:ascii="宋体" w:hAnsi="宋体" w:cs="宋体" w:hint="eastAsia"/>
                <w:color w:val="000000"/>
                <w:kern w:val="0"/>
                <w:sz w:val="18"/>
                <w:szCs w:val="18"/>
              </w:rPr>
              <w:t>基本支出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28,533.52</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2.1 </w:t>
            </w:r>
            <w:r w:rsidRPr="00D75AAA">
              <w:rPr>
                <w:rFonts w:ascii="宋体" w:hAnsi="宋体" w:cs="宋体" w:hint="eastAsia"/>
                <w:color w:val="000000"/>
                <w:kern w:val="0"/>
                <w:sz w:val="18"/>
                <w:szCs w:val="18"/>
              </w:rPr>
              <w:t>省本级体彩公益金</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23,176.02</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1.2</w:t>
            </w:r>
            <w:r w:rsidRPr="00D75AAA">
              <w:rPr>
                <w:rFonts w:ascii="宋体" w:hAnsi="宋体" w:cs="宋体" w:hint="eastAsia"/>
                <w:color w:val="000000"/>
                <w:kern w:val="0"/>
                <w:sz w:val="18"/>
                <w:szCs w:val="18"/>
              </w:rPr>
              <w:t>项目支出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17,487.92</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2.2 </w:t>
            </w:r>
            <w:r w:rsidRPr="00D75AAA">
              <w:rPr>
                <w:rFonts w:ascii="宋体" w:hAnsi="宋体" w:cs="宋体" w:hint="eastAsia"/>
                <w:color w:val="000000"/>
                <w:kern w:val="0"/>
                <w:sz w:val="18"/>
                <w:szCs w:val="18"/>
              </w:rPr>
              <w:t>中央体彩公益金支持地方体育事业</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3,873.50</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 </w:t>
            </w:r>
            <w:r w:rsidRPr="00D75AAA">
              <w:rPr>
                <w:rFonts w:ascii="宋体" w:hAnsi="宋体" w:cs="宋体" w:hint="eastAsia"/>
                <w:color w:val="000000"/>
                <w:kern w:val="0"/>
                <w:sz w:val="18"/>
                <w:szCs w:val="18"/>
              </w:rPr>
              <w:t>政府性基金预算拨款支出（彩票公益金支出）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31,677.88</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2.3 </w:t>
            </w:r>
            <w:r w:rsidRPr="00D75AAA">
              <w:rPr>
                <w:rFonts w:ascii="宋体" w:hAnsi="宋体" w:cs="宋体" w:hint="eastAsia"/>
                <w:color w:val="000000"/>
                <w:kern w:val="0"/>
                <w:sz w:val="18"/>
                <w:szCs w:val="18"/>
              </w:rPr>
              <w:t>公共体育设施建设资金</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1,411.82</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2.1 </w:t>
            </w:r>
            <w:r w:rsidRPr="00D75AAA">
              <w:rPr>
                <w:rFonts w:ascii="宋体" w:hAnsi="宋体" w:cs="宋体" w:hint="eastAsia"/>
                <w:color w:val="000000"/>
                <w:kern w:val="0"/>
                <w:sz w:val="18"/>
                <w:szCs w:val="18"/>
              </w:rPr>
              <w:t>基本支出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133.00</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（二）</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事业收入</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2,749.78</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2.2 </w:t>
            </w:r>
            <w:r w:rsidRPr="00D75AAA">
              <w:rPr>
                <w:rFonts w:ascii="宋体" w:hAnsi="宋体" w:cs="宋体" w:hint="eastAsia"/>
                <w:color w:val="000000"/>
                <w:kern w:val="0"/>
                <w:sz w:val="18"/>
                <w:szCs w:val="18"/>
              </w:rPr>
              <w:t>项目支出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31,544.88</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（三）</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其他收入</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136.42</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（二）</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纳入专户管理的非税收入支出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2,272.43</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（四）</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经营收入</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526.53</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（三）</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经营支出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479.80</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p>
        </w:tc>
        <w:tc>
          <w:tcPr>
            <w:tcW w:w="812" w:type="pct"/>
            <w:noWrap/>
            <w:vAlign w:val="center"/>
          </w:tcPr>
          <w:p w:rsidR="00377196" w:rsidRPr="00D75AAA" w:rsidRDefault="00377196" w:rsidP="00E359BB">
            <w:pPr>
              <w:jc w:val="right"/>
              <w:rPr>
                <w:rFonts w:ascii="宋体"/>
                <w:color w:val="000000"/>
                <w:sz w:val="22"/>
              </w:rPr>
            </w:pPr>
            <w:r w:rsidRPr="00D75AAA">
              <w:rPr>
                <w:rFonts w:ascii="宋体"/>
                <w:color w:val="000000"/>
                <w:sz w:val="22"/>
              </w:rPr>
              <w:t>-</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（四）其他支出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519.76</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二、年初结转结余</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22,001.13</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二、年末结转结余</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19,575.34</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w:t>
            </w:r>
            <w:r w:rsidRPr="00D75AAA">
              <w:rPr>
                <w:rFonts w:ascii="宋体" w:hAnsi="宋体" w:cs="宋体" w:hint="eastAsia"/>
                <w:color w:val="000000"/>
                <w:kern w:val="0"/>
                <w:sz w:val="18"/>
                <w:szCs w:val="18"/>
              </w:rPr>
              <w:t>一）财政拨款结转结余</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21,516.70</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（一）财政拨款支出结转结余</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19,122.64</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1. </w:t>
            </w:r>
            <w:r w:rsidRPr="00D75AAA">
              <w:rPr>
                <w:rFonts w:ascii="宋体" w:hAnsi="宋体" w:cs="宋体" w:hint="eastAsia"/>
                <w:color w:val="000000"/>
                <w:kern w:val="0"/>
                <w:sz w:val="18"/>
                <w:szCs w:val="18"/>
              </w:rPr>
              <w:t>一般公共预算拨款结转结余</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4,272.73</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1. </w:t>
            </w:r>
            <w:r w:rsidRPr="00D75AAA">
              <w:rPr>
                <w:rFonts w:ascii="宋体" w:hAnsi="宋体" w:cs="宋体" w:hint="eastAsia"/>
                <w:color w:val="000000"/>
                <w:kern w:val="0"/>
                <w:sz w:val="18"/>
                <w:szCs w:val="18"/>
              </w:rPr>
              <w:t>一般公共预算拨款结转结余</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5,095.20</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1.1</w:t>
            </w:r>
            <w:r w:rsidRPr="00D75AAA">
              <w:rPr>
                <w:rFonts w:ascii="宋体" w:hAnsi="宋体" w:cs="宋体" w:hint="eastAsia"/>
                <w:color w:val="000000"/>
                <w:kern w:val="0"/>
                <w:sz w:val="18"/>
                <w:szCs w:val="18"/>
              </w:rPr>
              <w:t>基本支出</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181.35</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1.1 </w:t>
            </w:r>
            <w:r w:rsidRPr="00D75AAA">
              <w:rPr>
                <w:rFonts w:ascii="宋体" w:hAnsi="宋体" w:cs="宋体" w:hint="eastAsia"/>
                <w:color w:val="000000"/>
                <w:kern w:val="0"/>
                <w:sz w:val="18"/>
                <w:szCs w:val="18"/>
              </w:rPr>
              <w:t>基本支出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1,100.42</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1.2</w:t>
            </w:r>
            <w:r w:rsidRPr="00D75AAA">
              <w:rPr>
                <w:rFonts w:ascii="宋体" w:hAnsi="宋体" w:cs="宋体" w:hint="eastAsia"/>
                <w:color w:val="000000"/>
                <w:kern w:val="0"/>
                <w:sz w:val="18"/>
                <w:szCs w:val="18"/>
              </w:rPr>
              <w:t>项目支出</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4,091.38</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1.2 </w:t>
            </w:r>
            <w:r w:rsidRPr="00D75AAA">
              <w:rPr>
                <w:rFonts w:ascii="宋体" w:hAnsi="宋体" w:cs="宋体" w:hint="eastAsia"/>
                <w:color w:val="000000"/>
                <w:kern w:val="0"/>
                <w:sz w:val="18"/>
                <w:szCs w:val="18"/>
              </w:rPr>
              <w:t>项目支出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3,994.78</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2.</w:t>
            </w:r>
            <w:r w:rsidRPr="00D75AAA">
              <w:rPr>
                <w:rFonts w:ascii="宋体" w:hAnsi="宋体" w:cs="宋体" w:hint="eastAsia"/>
                <w:color w:val="000000"/>
                <w:kern w:val="0"/>
                <w:sz w:val="18"/>
                <w:szCs w:val="18"/>
              </w:rPr>
              <w:t>政府性基金预算拨款结转结余</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17,243.97</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2.</w:t>
            </w:r>
            <w:r w:rsidRPr="00D75AAA">
              <w:rPr>
                <w:rFonts w:ascii="宋体" w:hAnsi="宋体" w:cs="宋体" w:hint="eastAsia"/>
                <w:color w:val="000000"/>
                <w:kern w:val="0"/>
                <w:sz w:val="18"/>
                <w:szCs w:val="18"/>
              </w:rPr>
              <w:t>政府性基金预算拨款结转结余</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14,027.43</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2.1 </w:t>
            </w:r>
            <w:r w:rsidRPr="00D75AAA">
              <w:rPr>
                <w:rFonts w:ascii="宋体" w:hAnsi="宋体" w:cs="宋体" w:hint="eastAsia"/>
                <w:color w:val="000000"/>
                <w:kern w:val="0"/>
                <w:sz w:val="18"/>
                <w:szCs w:val="18"/>
              </w:rPr>
              <w:t>基本支出</w:t>
            </w:r>
          </w:p>
        </w:tc>
        <w:tc>
          <w:tcPr>
            <w:tcW w:w="812" w:type="pct"/>
            <w:noWrap/>
            <w:vAlign w:val="center"/>
          </w:tcPr>
          <w:p w:rsidR="00377196" w:rsidRPr="00D75AAA" w:rsidRDefault="00377196" w:rsidP="00E359BB">
            <w:pPr>
              <w:jc w:val="right"/>
              <w:rPr>
                <w:rFonts w:ascii="宋体" w:cs="宋体"/>
                <w:color w:val="000000"/>
                <w:kern w:val="0"/>
                <w:sz w:val="18"/>
                <w:szCs w:val="18"/>
              </w:rPr>
            </w:pP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2.1 </w:t>
            </w:r>
            <w:r w:rsidRPr="00D75AAA">
              <w:rPr>
                <w:rFonts w:ascii="宋体" w:hAnsi="宋体" w:cs="宋体" w:hint="eastAsia"/>
                <w:color w:val="000000"/>
                <w:kern w:val="0"/>
                <w:sz w:val="18"/>
                <w:szCs w:val="18"/>
              </w:rPr>
              <w:t>基本支出</w:t>
            </w:r>
          </w:p>
        </w:tc>
        <w:tc>
          <w:tcPr>
            <w:tcW w:w="832" w:type="pct"/>
            <w:noWrap/>
            <w:vAlign w:val="center"/>
          </w:tcPr>
          <w:p w:rsidR="00377196" w:rsidRPr="00D75AAA" w:rsidRDefault="00377196" w:rsidP="00E359BB">
            <w:pPr>
              <w:jc w:val="right"/>
              <w:rPr>
                <w:rFonts w:ascii="宋体"/>
                <w:color w:val="000000"/>
                <w:sz w:val="22"/>
              </w:rPr>
            </w:pP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2.2 </w:t>
            </w:r>
            <w:r w:rsidRPr="00D75AAA">
              <w:rPr>
                <w:rFonts w:ascii="宋体" w:hAnsi="宋体" w:cs="宋体" w:hint="eastAsia"/>
                <w:color w:val="000000"/>
                <w:kern w:val="0"/>
                <w:sz w:val="18"/>
                <w:szCs w:val="18"/>
              </w:rPr>
              <w:t>项目支出</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17,243.97</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color w:val="000000"/>
                <w:kern w:val="0"/>
                <w:sz w:val="18"/>
                <w:szCs w:val="18"/>
              </w:rPr>
              <w:t xml:space="preserve">2.2 </w:t>
            </w:r>
            <w:r w:rsidRPr="00D75AAA">
              <w:rPr>
                <w:rFonts w:ascii="宋体" w:hAnsi="宋体" w:cs="宋体" w:hint="eastAsia"/>
                <w:color w:val="000000"/>
                <w:kern w:val="0"/>
                <w:sz w:val="18"/>
                <w:szCs w:val="18"/>
              </w:rPr>
              <w:t>项目支出</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14,027.43</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（二）非财政拨款结余</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484.44</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（二）非财政拨款结余</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452.70</w:t>
            </w:r>
          </w:p>
        </w:tc>
      </w:tr>
      <w:tr w:rsidR="00377196" w:rsidRPr="00D75AAA" w:rsidTr="00494DE1">
        <w:trPr>
          <w:trHeight w:val="270"/>
        </w:trPr>
        <w:tc>
          <w:tcPr>
            <w:tcW w:w="160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lastRenderedPageBreak/>
              <w:t>三、</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事业基金弥补收支差额</w:t>
            </w:r>
          </w:p>
        </w:tc>
        <w:tc>
          <w:tcPr>
            <w:tcW w:w="81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0.72</w:t>
            </w:r>
          </w:p>
        </w:tc>
        <w:tc>
          <w:tcPr>
            <w:tcW w:w="1748" w:type="pct"/>
            <w:noWrap/>
            <w:vAlign w:val="center"/>
          </w:tcPr>
          <w:p w:rsidR="00377196" w:rsidRPr="00D75AAA" w:rsidRDefault="00377196" w:rsidP="00E359BB">
            <w:pPr>
              <w:rPr>
                <w:rFonts w:ascii="宋体" w:cs="宋体"/>
                <w:color w:val="000000"/>
                <w:kern w:val="0"/>
                <w:sz w:val="18"/>
                <w:szCs w:val="18"/>
              </w:rPr>
            </w:pPr>
            <w:r w:rsidRPr="00D75AAA">
              <w:rPr>
                <w:rFonts w:ascii="宋体" w:hAnsi="宋体" w:cs="宋体" w:hint="eastAsia"/>
                <w:color w:val="000000"/>
                <w:kern w:val="0"/>
                <w:sz w:val="18"/>
                <w:szCs w:val="18"/>
              </w:rPr>
              <w:t>三、结余分配</w:t>
            </w:r>
          </w:p>
        </w:tc>
        <w:tc>
          <w:tcPr>
            <w:tcW w:w="832" w:type="pct"/>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173.20</w:t>
            </w:r>
          </w:p>
        </w:tc>
      </w:tr>
      <w:tr w:rsidR="00377196" w:rsidRPr="00D75AAA" w:rsidTr="00494DE1">
        <w:trPr>
          <w:trHeight w:val="270"/>
        </w:trPr>
        <w:tc>
          <w:tcPr>
            <w:tcW w:w="1608" w:type="pct"/>
            <w:tcBorders>
              <w:bottom w:val="single" w:sz="12" w:space="0" w:color="auto"/>
            </w:tcBorders>
            <w:noWrap/>
            <w:vAlign w:val="center"/>
          </w:tcPr>
          <w:p w:rsidR="00377196" w:rsidRPr="00D75AAA" w:rsidRDefault="00377196" w:rsidP="00E359BB">
            <w:pPr>
              <w:jc w:val="center"/>
              <w:rPr>
                <w:rFonts w:ascii="宋体" w:cs="宋体"/>
                <w:color w:val="000000"/>
                <w:kern w:val="0"/>
                <w:sz w:val="18"/>
                <w:szCs w:val="18"/>
              </w:rPr>
            </w:pPr>
            <w:r w:rsidRPr="00D75AAA">
              <w:rPr>
                <w:rFonts w:ascii="宋体" w:hAnsi="宋体" w:cs="宋体" w:hint="eastAsia"/>
                <w:color w:val="000000"/>
                <w:kern w:val="0"/>
                <w:sz w:val="18"/>
                <w:szCs w:val="18"/>
              </w:rPr>
              <w:t>总</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额</w:t>
            </w:r>
          </w:p>
        </w:tc>
        <w:tc>
          <w:tcPr>
            <w:tcW w:w="812" w:type="pct"/>
            <w:tcBorders>
              <w:bottom w:val="single" w:sz="12" w:space="0" w:color="auto"/>
            </w:tcBorders>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100,719.83</w:t>
            </w:r>
          </w:p>
        </w:tc>
        <w:tc>
          <w:tcPr>
            <w:tcW w:w="1748" w:type="pct"/>
            <w:tcBorders>
              <w:bottom w:val="single" w:sz="12" w:space="0" w:color="auto"/>
            </w:tcBorders>
            <w:noWrap/>
            <w:vAlign w:val="center"/>
          </w:tcPr>
          <w:p w:rsidR="00377196" w:rsidRPr="00D75AAA" w:rsidRDefault="00377196" w:rsidP="00E359BB">
            <w:pPr>
              <w:jc w:val="center"/>
              <w:rPr>
                <w:rFonts w:ascii="宋体" w:cs="宋体"/>
                <w:color w:val="000000"/>
                <w:kern w:val="0"/>
                <w:sz w:val="18"/>
                <w:szCs w:val="18"/>
              </w:rPr>
            </w:pPr>
            <w:r w:rsidRPr="00D75AAA">
              <w:rPr>
                <w:rFonts w:ascii="宋体" w:hAnsi="宋体" w:cs="宋体" w:hint="eastAsia"/>
                <w:color w:val="000000"/>
                <w:kern w:val="0"/>
                <w:sz w:val="18"/>
                <w:szCs w:val="18"/>
              </w:rPr>
              <w:t>总</w:t>
            </w:r>
            <w:r w:rsidRPr="00D75AAA">
              <w:rPr>
                <w:rFonts w:ascii="宋体" w:hAnsi="宋体" w:cs="宋体"/>
                <w:color w:val="000000"/>
                <w:kern w:val="0"/>
                <w:sz w:val="18"/>
                <w:szCs w:val="18"/>
              </w:rPr>
              <w:t xml:space="preserve"> </w:t>
            </w:r>
            <w:r w:rsidRPr="00D75AAA">
              <w:rPr>
                <w:rFonts w:ascii="宋体" w:hAnsi="宋体" w:cs="宋体" w:hint="eastAsia"/>
                <w:color w:val="000000"/>
                <w:kern w:val="0"/>
                <w:sz w:val="18"/>
                <w:szCs w:val="18"/>
              </w:rPr>
              <w:t>额</w:t>
            </w:r>
          </w:p>
        </w:tc>
        <w:tc>
          <w:tcPr>
            <w:tcW w:w="832" w:type="pct"/>
            <w:tcBorders>
              <w:bottom w:val="single" w:sz="12" w:space="0" w:color="auto"/>
            </w:tcBorders>
            <w:noWrap/>
            <w:vAlign w:val="center"/>
          </w:tcPr>
          <w:p w:rsidR="00377196" w:rsidRPr="00D75AAA" w:rsidRDefault="00377196" w:rsidP="00E359BB">
            <w:pPr>
              <w:jc w:val="right"/>
              <w:rPr>
                <w:rFonts w:ascii="宋体"/>
                <w:color w:val="000000"/>
                <w:sz w:val="22"/>
              </w:rPr>
            </w:pPr>
            <w:r w:rsidRPr="00D75AAA">
              <w:rPr>
                <w:rFonts w:ascii="宋体" w:hAnsi="宋体"/>
                <w:color w:val="000000"/>
                <w:sz w:val="22"/>
              </w:rPr>
              <w:t>100,719.83</w:t>
            </w:r>
          </w:p>
        </w:tc>
      </w:tr>
    </w:tbl>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（六）市县转移支付情况</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年度我部门归口主管的对市县转移支付资金金额为</w:t>
      </w:r>
      <w:r w:rsidRPr="00D75AAA">
        <w:rPr>
          <w:rFonts w:ascii="仿宋_GB2312" w:eastAsia="仿宋_GB2312"/>
          <w:sz w:val="32"/>
          <w:szCs w:val="32"/>
        </w:rPr>
        <w:t>21,918.30</w:t>
      </w:r>
      <w:r w:rsidRPr="00D75AAA">
        <w:rPr>
          <w:rFonts w:ascii="仿宋_GB2312" w:eastAsia="仿宋_GB2312" w:hint="eastAsia"/>
          <w:sz w:val="32"/>
          <w:szCs w:val="32"/>
        </w:rPr>
        <w:t>万元，具体详见下表（单位：万元）。</w:t>
      </w:r>
    </w:p>
    <w:p w:rsidR="00377196" w:rsidRPr="00D75AAA" w:rsidRDefault="00377196" w:rsidP="00E359BB">
      <w:pPr>
        <w:jc w:val="center"/>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年省体育局对市县转移支付明细表</w:t>
      </w:r>
    </w:p>
    <w:tbl>
      <w:tblPr>
        <w:tblW w:w="5000" w:type="pct"/>
        <w:tblBorders>
          <w:top w:val="single" w:sz="12" w:space="0" w:color="auto"/>
          <w:bottom w:val="single" w:sz="12" w:space="0" w:color="auto"/>
          <w:insideH w:val="dotted" w:sz="4" w:space="0" w:color="auto"/>
          <w:insideV w:val="dotted" w:sz="4" w:space="0" w:color="auto"/>
        </w:tblBorders>
        <w:tblLook w:val="00A0" w:firstRow="1" w:lastRow="0" w:firstColumn="1" w:lastColumn="0" w:noHBand="0" w:noVBand="0"/>
      </w:tblPr>
      <w:tblGrid>
        <w:gridCol w:w="893"/>
        <w:gridCol w:w="3956"/>
        <w:gridCol w:w="2526"/>
        <w:gridCol w:w="1571"/>
      </w:tblGrid>
      <w:tr w:rsidR="00377196" w:rsidRPr="00D75AAA" w:rsidTr="00494DE1">
        <w:trPr>
          <w:trHeight w:val="270"/>
        </w:trPr>
        <w:tc>
          <w:tcPr>
            <w:tcW w:w="511" w:type="pct"/>
            <w:tcBorders>
              <w:top w:val="single" w:sz="12" w:space="0" w:color="auto"/>
            </w:tcBorders>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序号</w:t>
            </w:r>
          </w:p>
        </w:tc>
        <w:tc>
          <w:tcPr>
            <w:tcW w:w="2198" w:type="pct"/>
            <w:tcBorders>
              <w:top w:val="single" w:sz="12" w:space="0" w:color="auto"/>
            </w:tcBorders>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省对下项目</w:t>
            </w:r>
          </w:p>
        </w:tc>
        <w:tc>
          <w:tcPr>
            <w:tcW w:w="1401" w:type="pct"/>
            <w:tcBorders>
              <w:top w:val="single" w:sz="12" w:space="0" w:color="auto"/>
            </w:tcBorders>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预算数（万元）</w:t>
            </w:r>
          </w:p>
        </w:tc>
        <w:tc>
          <w:tcPr>
            <w:tcW w:w="890" w:type="pct"/>
            <w:tcBorders>
              <w:top w:val="single" w:sz="12" w:space="0" w:color="auto"/>
            </w:tcBorders>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资金性质</w:t>
            </w:r>
          </w:p>
        </w:tc>
      </w:tr>
      <w:tr w:rsidR="00377196" w:rsidRPr="00D75AAA" w:rsidTr="00494DE1">
        <w:trPr>
          <w:trHeight w:val="270"/>
        </w:trPr>
        <w:tc>
          <w:tcPr>
            <w:tcW w:w="511"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1</w:t>
            </w:r>
          </w:p>
        </w:tc>
        <w:tc>
          <w:tcPr>
            <w:tcW w:w="2198" w:type="pct"/>
            <w:noWrap/>
            <w:vAlign w:val="bottom"/>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hint="eastAsia"/>
                <w:color w:val="000000"/>
                <w:kern w:val="0"/>
                <w:sz w:val="22"/>
              </w:rPr>
              <w:t>中央集中彩票公益金</w:t>
            </w:r>
          </w:p>
        </w:tc>
        <w:tc>
          <w:tcPr>
            <w:tcW w:w="1401" w:type="pct"/>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2,567.50 </w:t>
            </w:r>
          </w:p>
        </w:tc>
        <w:tc>
          <w:tcPr>
            <w:tcW w:w="890"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中央资金</w:t>
            </w:r>
          </w:p>
        </w:tc>
      </w:tr>
      <w:tr w:rsidR="00377196" w:rsidRPr="00D75AAA" w:rsidTr="00494DE1">
        <w:trPr>
          <w:trHeight w:val="270"/>
        </w:trPr>
        <w:tc>
          <w:tcPr>
            <w:tcW w:w="511"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2</w:t>
            </w:r>
          </w:p>
        </w:tc>
        <w:tc>
          <w:tcPr>
            <w:tcW w:w="2198" w:type="pct"/>
            <w:noWrap/>
            <w:vAlign w:val="bottom"/>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hint="eastAsia"/>
                <w:color w:val="000000"/>
                <w:kern w:val="0"/>
                <w:sz w:val="22"/>
              </w:rPr>
              <w:t>公共体育场馆向社会免费或低收费开放</w:t>
            </w:r>
          </w:p>
        </w:tc>
        <w:tc>
          <w:tcPr>
            <w:tcW w:w="1401" w:type="pct"/>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4,866.00 </w:t>
            </w:r>
          </w:p>
        </w:tc>
        <w:tc>
          <w:tcPr>
            <w:tcW w:w="890"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中央资金</w:t>
            </w:r>
          </w:p>
        </w:tc>
      </w:tr>
      <w:tr w:rsidR="00377196" w:rsidRPr="00D75AAA" w:rsidTr="00494DE1">
        <w:trPr>
          <w:trHeight w:val="270"/>
        </w:trPr>
        <w:tc>
          <w:tcPr>
            <w:tcW w:w="511"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3</w:t>
            </w:r>
          </w:p>
        </w:tc>
        <w:tc>
          <w:tcPr>
            <w:tcW w:w="2198" w:type="pct"/>
            <w:noWrap/>
            <w:vAlign w:val="bottom"/>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hint="eastAsia"/>
                <w:color w:val="000000"/>
                <w:kern w:val="0"/>
                <w:sz w:val="22"/>
              </w:rPr>
              <w:t>公共体育场馆向社会免费或低收费开放</w:t>
            </w:r>
          </w:p>
        </w:tc>
        <w:tc>
          <w:tcPr>
            <w:tcW w:w="1401" w:type="pct"/>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1,791.00 </w:t>
            </w:r>
          </w:p>
        </w:tc>
        <w:tc>
          <w:tcPr>
            <w:tcW w:w="890"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省级资金</w:t>
            </w:r>
          </w:p>
        </w:tc>
      </w:tr>
      <w:tr w:rsidR="00377196" w:rsidRPr="00D75AAA" w:rsidTr="00494DE1">
        <w:trPr>
          <w:trHeight w:val="270"/>
        </w:trPr>
        <w:tc>
          <w:tcPr>
            <w:tcW w:w="511"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4</w:t>
            </w:r>
          </w:p>
        </w:tc>
        <w:tc>
          <w:tcPr>
            <w:tcW w:w="2198" w:type="pct"/>
            <w:noWrap/>
            <w:vAlign w:val="bottom"/>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hint="eastAsia"/>
                <w:color w:val="000000"/>
                <w:kern w:val="0"/>
                <w:sz w:val="22"/>
              </w:rPr>
              <w:t>体育设施维修改造资金</w:t>
            </w:r>
          </w:p>
        </w:tc>
        <w:tc>
          <w:tcPr>
            <w:tcW w:w="1401" w:type="pct"/>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300.00 </w:t>
            </w:r>
          </w:p>
        </w:tc>
        <w:tc>
          <w:tcPr>
            <w:tcW w:w="890"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省级资金</w:t>
            </w:r>
          </w:p>
        </w:tc>
      </w:tr>
      <w:tr w:rsidR="00377196" w:rsidRPr="00D75AAA" w:rsidTr="00494DE1">
        <w:trPr>
          <w:trHeight w:val="270"/>
        </w:trPr>
        <w:tc>
          <w:tcPr>
            <w:tcW w:w="511"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5</w:t>
            </w:r>
          </w:p>
        </w:tc>
        <w:tc>
          <w:tcPr>
            <w:tcW w:w="2198" w:type="pct"/>
            <w:noWrap/>
            <w:vAlign w:val="bottom"/>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hint="eastAsia"/>
                <w:color w:val="000000"/>
                <w:kern w:val="0"/>
                <w:sz w:val="22"/>
              </w:rPr>
              <w:t>体育后备人才培养资金</w:t>
            </w:r>
          </w:p>
        </w:tc>
        <w:tc>
          <w:tcPr>
            <w:tcW w:w="1401" w:type="pct"/>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500.00 </w:t>
            </w:r>
          </w:p>
        </w:tc>
        <w:tc>
          <w:tcPr>
            <w:tcW w:w="890"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省级资金</w:t>
            </w:r>
          </w:p>
        </w:tc>
      </w:tr>
      <w:tr w:rsidR="00377196" w:rsidRPr="00D75AAA" w:rsidTr="00494DE1">
        <w:trPr>
          <w:trHeight w:val="270"/>
        </w:trPr>
        <w:tc>
          <w:tcPr>
            <w:tcW w:w="511"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6</w:t>
            </w:r>
          </w:p>
        </w:tc>
        <w:tc>
          <w:tcPr>
            <w:tcW w:w="2198" w:type="pct"/>
            <w:noWrap/>
            <w:vAlign w:val="bottom"/>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hint="eastAsia"/>
                <w:color w:val="000000"/>
                <w:kern w:val="0"/>
                <w:sz w:val="22"/>
              </w:rPr>
              <w:t>群众体育活动资金</w:t>
            </w:r>
          </w:p>
        </w:tc>
        <w:tc>
          <w:tcPr>
            <w:tcW w:w="1401" w:type="pct"/>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100.00 </w:t>
            </w:r>
          </w:p>
        </w:tc>
        <w:tc>
          <w:tcPr>
            <w:tcW w:w="890"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省级资金</w:t>
            </w:r>
          </w:p>
        </w:tc>
      </w:tr>
      <w:tr w:rsidR="00377196" w:rsidRPr="00D75AAA" w:rsidTr="00494DE1">
        <w:trPr>
          <w:trHeight w:val="270"/>
        </w:trPr>
        <w:tc>
          <w:tcPr>
            <w:tcW w:w="511"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7</w:t>
            </w:r>
          </w:p>
        </w:tc>
        <w:tc>
          <w:tcPr>
            <w:tcW w:w="2198" w:type="pct"/>
            <w:noWrap/>
            <w:vAlign w:val="bottom"/>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hint="eastAsia"/>
                <w:color w:val="000000"/>
                <w:kern w:val="0"/>
                <w:sz w:val="22"/>
              </w:rPr>
              <w:t>省级彩票公益金</w:t>
            </w:r>
          </w:p>
        </w:tc>
        <w:tc>
          <w:tcPr>
            <w:tcW w:w="1401" w:type="pct"/>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11,793.80 </w:t>
            </w:r>
          </w:p>
        </w:tc>
        <w:tc>
          <w:tcPr>
            <w:tcW w:w="890" w:type="pct"/>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省级资金</w:t>
            </w:r>
          </w:p>
        </w:tc>
      </w:tr>
      <w:tr w:rsidR="00377196" w:rsidRPr="00D75AAA" w:rsidTr="00494DE1">
        <w:trPr>
          <w:trHeight w:val="270"/>
        </w:trPr>
        <w:tc>
          <w:tcPr>
            <w:tcW w:w="511" w:type="pct"/>
            <w:tcBorders>
              <w:bottom w:val="single" w:sz="12" w:space="0" w:color="auto"/>
            </w:tcBorders>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color w:val="000000"/>
                <w:kern w:val="0"/>
                <w:sz w:val="22"/>
              </w:rPr>
              <w:t>8</w:t>
            </w:r>
          </w:p>
        </w:tc>
        <w:tc>
          <w:tcPr>
            <w:tcW w:w="2198" w:type="pct"/>
            <w:tcBorders>
              <w:bottom w:val="single" w:sz="12" w:space="0" w:color="auto"/>
            </w:tcBorders>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合</w:t>
            </w:r>
            <w:r w:rsidRPr="00D75AAA">
              <w:rPr>
                <w:rFonts w:ascii="宋体" w:hAnsi="宋体" w:cs="宋体"/>
                <w:color w:val="000000"/>
                <w:kern w:val="0"/>
                <w:sz w:val="22"/>
              </w:rPr>
              <w:t xml:space="preserve">  </w:t>
            </w:r>
            <w:r w:rsidRPr="00D75AAA">
              <w:rPr>
                <w:rFonts w:ascii="宋体" w:hAnsi="宋体" w:cs="宋体" w:hint="eastAsia"/>
                <w:color w:val="000000"/>
                <w:kern w:val="0"/>
                <w:sz w:val="22"/>
              </w:rPr>
              <w:t>计</w:t>
            </w:r>
          </w:p>
        </w:tc>
        <w:tc>
          <w:tcPr>
            <w:tcW w:w="1401" w:type="pct"/>
            <w:tcBorders>
              <w:bottom w:val="single" w:sz="12" w:space="0" w:color="auto"/>
            </w:tcBorders>
            <w:noWrap/>
            <w:vAlign w:val="center"/>
          </w:tcPr>
          <w:p w:rsidR="00377196" w:rsidRPr="00D75AAA" w:rsidRDefault="00377196" w:rsidP="00975E75">
            <w:pPr>
              <w:spacing w:line="360" w:lineRule="exact"/>
              <w:jc w:val="left"/>
              <w:rPr>
                <w:rFonts w:ascii="宋体" w:cs="宋体"/>
                <w:color w:val="000000"/>
                <w:kern w:val="0"/>
                <w:sz w:val="22"/>
              </w:rPr>
            </w:pPr>
            <w:r w:rsidRPr="00D75AAA">
              <w:rPr>
                <w:rFonts w:ascii="宋体" w:hAnsi="宋体" w:cs="宋体"/>
                <w:color w:val="000000"/>
                <w:kern w:val="0"/>
                <w:sz w:val="22"/>
              </w:rPr>
              <w:t xml:space="preserve">            21,918.30 </w:t>
            </w:r>
          </w:p>
        </w:tc>
        <w:tc>
          <w:tcPr>
            <w:tcW w:w="890" w:type="pct"/>
            <w:tcBorders>
              <w:bottom w:val="single" w:sz="12" w:space="0" w:color="auto"/>
            </w:tcBorders>
            <w:noWrap/>
            <w:vAlign w:val="center"/>
          </w:tcPr>
          <w:p w:rsidR="00377196" w:rsidRPr="00D75AAA" w:rsidRDefault="00377196" w:rsidP="00975E75">
            <w:pPr>
              <w:spacing w:line="360" w:lineRule="exact"/>
              <w:jc w:val="center"/>
              <w:rPr>
                <w:rFonts w:ascii="宋体" w:cs="宋体"/>
                <w:color w:val="000000"/>
                <w:kern w:val="0"/>
                <w:sz w:val="22"/>
              </w:rPr>
            </w:pPr>
            <w:r w:rsidRPr="00D75AAA">
              <w:rPr>
                <w:rFonts w:ascii="宋体" w:hAnsi="宋体" w:cs="宋体" w:hint="eastAsia"/>
                <w:color w:val="000000"/>
                <w:kern w:val="0"/>
                <w:sz w:val="22"/>
              </w:rPr>
              <w:t xml:space="preserve">　</w:t>
            </w:r>
          </w:p>
        </w:tc>
      </w:tr>
    </w:tbl>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t>二、一般公共预算支出情况</w:t>
      </w:r>
    </w:p>
    <w:p w:rsidR="00377196" w:rsidRPr="00D75AAA" w:rsidRDefault="00377196" w:rsidP="00D552FB">
      <w:pPr>
        <w:ind w:firstLineChars="200" w:firstLine="640"/>
        <w:rPr>
          <w:rFonts w:ascii="Times New Roman" w:eastAsia="黑体" w:hAnsi="Times New Roman"/>
          <w:sz w:val="32"/>
          <w:szCs w:val="32"/>
        </w:rPr>
      </w:pPr>
      <w:r w:rsidRPr="00D75AAA">
        <w:rPr>
          <w:rFonts w:ascii="仿宋_GB2312" w:eastAsia="仿宋_GB2312" w:hAnsi="仿宋_GB2312" w:cs="仿宋_GB2312"/>
          <w:snapToGrid w:val="0"/>
          <w:kern w:val="0"/>
          <w:sz w:val="32"/>
          <w:szCs w:val="32"/>
        </w:rPr>
        <w:t>2019</w:t>
      </w:r>
      <w:r w:rsidRPr="00D75AAA">
        <w:rPr>
          <w:rFonts w:ascii="仿宋_GB2312" w:eastAsia="仿宋_GB2312" w:hAnsi="仿宋_GB2312" w:cs="仿宋_GB2312" w:hint="eastAsia"/>
          <w:snapToGrid w:val="0"/>
          <w:kern w:val="0"/>
          <w:sz w:val="32"/>
          <w:szCs w:val="32"/>
        </w:rPr>
        <w:t>年度一般公共预算财政拨款年初结转和结余</w:t>
      </w:r>
      <w:r w:rsidRPr="00D75AAA">
        <w:rPr>
          <w:rFonts w:ascii="仿宋_GB2312" w:eastAsia="仿宋_GB2312" w:hAnsi="仿宋_GB2312" w:cs="仿宋_GB2312"/>
          <w:snapToGrid w:val="0"/>
          <w:kern w:val="0"/>
          <w:sz w:val="32"/>
          <w:szCs w:val="32"/>
        </w:rPr>
        <w:t>4,272.73</w:t>
      </w:r>
      <w:r w:rsidRPr="00D75AAA">
        <w:rPr>
          <w:rFonts w:ascii="仿宋_GB2312" w:eastAsia="仿宋_GB2312" w:hAnsi="仿宋_GB2312" w:cs="仿宋_GB2312" w:hint="eastAsia"/>
          <w:snapToGrid w:val="0"/>
          <w:kern w:val="0"/>
          <w:sz w:val="32"/>
          <w:szCs w:val="32"/>
        </w:rPr>
        <w:t>万元，本年收入</w:t>
      </w:r>
      <w:r w:rsidRPr="00D75AAA">
        <w:rPr>
          <w:rFonts w:ascii="仿宋_GB2312" w:eastAsia="仿宋_GB2312" w:hAnsi="仿宋_GB2312" w:cs="仿宋_GB2312"/>
          <w:snapToGrid w:val="0"/>
          <w:kern w:val="0"/>
          <w:sz w:val="32"/>
          <w:szCs w:val="32"/>
        </w:rPr>
        <w:t>46,843.91</w:t>
      </w:r>
      <w:r w:rsidRPr="00D75AAA">
        <w:rPr>
          <w:rFonts w:ascii="仿宋_GB2312" w:eastAsia="仿宋_GB2312" w:hAnsi="仿宋_GB2312" w:cs="仿宋_GB2312" w:hint="eastAsia"/>
          <w:snapToGrid w:val="0"/>
          <w:kern w:val="0"/>
          <w:sz w:val="32"/>
          <w:szCs w:val="32"/>
        </w:rPr>
        <w:t>万元，本年支出</w:t>
      </w:r>
      <w:r w:rsidRPr="00D75AAA">
        <w:rPr>
          <w:rFonts w:ascii="仿宋_GB2312" w:eastAsia="仿宋_GB2312" w:hAnsi="仿宋_GB2312" w:cs="仿宋_GB2312"/>
          <w:snapToGrid w:val="0"/>
          <w:kern w:val="0"/>
          <w:sz w:val="32"/>
          <w:szCs w:val="32"/>
        </w:rPr>
        <w:t>46,021.44</w:t>
      </w:r>
      <w:r w:rsidRPr="00D75AAA">
        <w:rPr>
          <w:rFonts w:ascii="仿宋_GB2312" w:eastAsia="仿宋_GB2312" w:hAnsi="仿宋_GB2312" w:cs="仿宋_GB2312" w:hint="eastAsia"/>
          <w:snapToGrid w:val="0"/>
          <w:kern w:val="0"/>
          <w:sz w:val="32"/>
          <w:szCs w:val="32"/>
        </w:rPr>
        <w:t>万元（包含基本支出</w:t>
      </w:r>
      <w:r w:rsidRPr="00D75AAA">
        <w:rPr>
          <w:rFonts w:ascii="仿宋_GB2312" w:eastAsia="仿宋_GB2312" w:hAnsi="仿宋_GB2312" w:cs="仿宋_GB2312"/>
          <w:snapToGrid w:val="0"/>
          <w:kern w:val="0"/>
          <w:sz w:val="32"/>
          <w:szCs w:val="32"/>
        </w:rPr>
        <w:t>28,533.52</w:t>
      </w:r>
      <w:r w:rsidRPr="00D75AAA">
        <w:rPr>
          <w:rFonts w:ascii="仿宋_GB2312" w:eastAsia="仿宋_GB2312" w:hAnsi="仿宋_GB2312" w:cs="仿宋_GB2312" w:hint="eastAsia"/>
          <w:snapToGrid w:val="0"/>
          <w:kern w:val="0"/>
          <w:sz w:val="32"/>
          <w:szCs w:val="32"/>
        </w:rPr>
        <w:t>万元、项目支出</w:t>
      </w:r>
      <w:r w:rsidRPr="00D75AAA">
        <w:rPr>
          <w:rFonts w:ascii="仿宋_GB2312" w:eastAsia="仿宋_GB2312" w:hAnsi="仿宋_GB2312" w:cs="仿宋_GB2312"/>
          <w:snapToGrid w:val="0"/>
          <w:kern w:val="0"/>
          <w:sz w:val="32"/>
          <w:szCs w:val="32"/>
        </w:rPr>
        <w:t>17,487.92</w:t>
      </w:r>
      <w:r w:rsidRPr="00D75AAA">
        <w:rPr>
          <w:rFonts w:ascii="仿宋_GB2312" w:eastAsia="仿宋_GB2312" w:hAnsi="仿宋_GB2312" w:cs="仿宋_GB2312" w:hint="eastAsia"/>
          <w:snapToGrid w:val="0"/>
          <w:kern w:val="0"/>
          <w:sz w:val="32"/>
          <w:szCs w:val="32"/>
        </w:rPr>
        <w:t>万元），年末结转和结余</w:t>
      </w:r>
      <w:r w:rsidRPr="00D75AAA">
        <w:rPr>
          <w:rFonts w:ascii="仿宋_GB2312" w:eastAsia="仿宋_GB2312" w:hAnsi="仿宋_GB2312" w:cs="仿宋_GB2312"/>
          <w:snapToGrid w:val="0"/>
          <w:kern w:val="0"/>
          <w:sz w:val="32"/>
          <w:szCs w:val="32"/>
        </w:rPr>
        <w:t>5,095.20</w:t>
      </w:r>
      <w:r w:rsidRPr="00D75AAA">
        <w:rPr>
          <w:rFonts w:ascii="仿宋_GB2312" w:eastAsia="仿宋_GB2312" w:hAnsi="仿宋_GB2312" w:cs="仿宋_GB2312" w:hint="eastAsia"/>
          <w:snapToGrid w:val="0"/>
          <w:kern w:val="0"/>
          <w:sz w:val="32"/>
          <w:szCs w:val="32"/>
        </w:rPr>
        <w:t>万元。</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（一）基本支出情况</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1</w:t>
      </w:r>
      <w:r w:rsidRPr="00D75AAA">
        <w:rPr>
          <w:rFonts w:ascii="仿宋_GB2312" w:eastAsia="仿宋_GB2312" w:hint="eastAsia"/>
          <w:sz w:val="32"/>
          <w:szCs w:val="32"/>
        </w:rPr>
        <w:t>）基本支出预决算情况</w:t>
      </w:r>
    </w:p>
    <w:tbl>
      <w:tblPr>
        <w:tblW w:w="5000" w:type="pct"/>
        <w:tblLook w:val="00A0" w:firstRow="1" w:lastRow="0" w:firstColumn="1" w:lastColumn="0" w:noHBand="0" w:noVBand="0"/>
      </w:tblPr>
      <w:tblGrid>
        <w:gridCol w:w="3207"/>
        <w:gridCol w:w="2442"/>
        <w:gridCol w:w="1816"/>
        <w:gridCol w:w="1481"/>
      </w:tblGrid>
      <w:tr w:rsidR="00377196" w:rsidRPr="00D75AAA" w:rsidTr="006D379B">
        <w:trPr>
          <w:trHeight w:val="300"/>
        </w:trPr>
        <w:tc>
          <w:tcPr>
            <w:tcW w:w="1792" w:type="pct"/>
            <w:tcBorders>
              <w:top w:val="single" w:sz="12" w:space="0" w:color="000000"/>
              <w:left w:val="nil"/>
              <w:bottom w:val="dotted" w:sz="4" w:space="0" w:color="000000"/>
              <w:right w:val="dotted" w:sz="4"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项</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目</w:t>
            </w:r>
          </w:p>
        </w:tc>
        <w:tc>
          <w:tcPr>
            <w:tcW w:w="1365" w:type="pct"/>
            <w:tcBorders>
              <w:top w:val="single" w:sz="12" w:space="0" w:color="000000"/>
              <w:left w:val="nil"/>
              <w:bottom w:val="dotted" w:sz="4" w:space="0" w:color="000000"/>
              <w:right w:val="dotted" w:sz="4"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预算数</w:t>
            </w:r>
          </w:p>
        </w:tc>
        <w:tc>
          <w:tcPr>
            <w:tcW w:w="1015" w:type="pct"/>
            <w:tcBorders>
              <w:top w:val="single" w:sz="12" w:space="0" w:color="000000"/>
              <w:left w:val="nil"/>
              <w:bottom w:val="dotted" w:sz="4" w:space="0" w:color="000000"/>
              <w:right w:val="dotted" w:sz="4"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决算数</w:t>
            </w:r>
          </w:p>
        </w:tc>
        <w:tc>
          <w:tcPr>
            <w:tcW w:w="828" w:type="pct"/>
            <w:tcBorders>
              <w:top w:val="single" w:sz="12" w:space="0" w:color="000000"/>
              <w:left w:val="nil"/>
              <w:bottom w:val="dotted" w:sz="4" w:space="0" w:color="000000"/>
              <w:right w:val="nil"/>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结余</w:t>
            </w:r>
          </w:p>
        </w:tc>
      </w:tr>
      <w:tr w:rsidR="00377196" w:rsidRPr="00D75AAA" w:rsidTr="006D379B">
        <w:trPr>
          <w:trHeight w:val="315"/>
        </w:trPr>
        <w:tc>
          <w:tcPr>
            <w:tcW w:w="1792" w:type="pct"/>
            <w:tcBorders>
              <w:top w:val="nil"/>
              <w:left w:val="nil"/>
              <w:bottom w:val="dotted" w:sz="4" w:space="0" w:color="000000"/>
              <w:right w:val="dotted" w:sz="4"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基本支出</w:t>
            </w:r>
          </w:p>
        </w:tc>
        <w:tc>
          <w:tcPr>
            <w:tcW w:w="1365" w:type="pct"/>
            <w:tcBorders>
              <w:top w:val="nil"/>
              <w:left w:val="nil"/>
              <w:bottom w:val="dotted" w:sz="4" w:space="0" w:color="000000"/>
              <w:right w:val="dotted" w:sz="4"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29,633.94</w:t>
            </w:r>
          </w:p>
        </w:tc>
        <w:tc>
          <w:tcPr>
            <w:tcW w:w="1015" w:type="pct"/>
            <w:tcBorders>
              <w:top w:val="nil"/>
              <w:left w:val="nil"/>
              <w:bottom w:val="dotted" w:sz="4" w:space="0" w:color="000000"/>
              <w:right w:val="dotted" w:sz="4"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28,533.52</w:t>
            </w:r>
          </w:p>
        </w:tc>
        <w:tc>
          <w:tcPr>
            <w:tcW w:w="828" w:type="pct"/>
            <w:tcBorders>
              <w:top w:val="nil"/>
              <w:left w:val="nil"/>
              <w:bottom w:val="dotted" w:sz="4" w:space="0" w:color="000000"/>
              <w:right w:val="nil"/>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1,100.42</w:t>
            </w:r>
          </w:p>
        </w:tc>
      </w:tr>
      <w:tr w:rsidR="00377196" w:rsidRPr="00D75AAA" w:rsidTr="006D379B">
        <w:trPr>
          <w:trHeight w:val="315"/>
        </w:trPr>
        <w:tc>
          <w:tcPr>
            <w:tcW w:w="1792" w:type="pct"/>
            <w:tcBorders>
              <w:top w:val="nil"/>
              <w:left w:val="nil"/>
              <w:bottom w:val="dotted" w:sz="4" w:space="0" w:color="000000"/>
              <w:right w:val="dotted" w:sz="4"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其中</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人员经费</w:t>
            </w:r>
          </w:p>
        </w:tc>
        <w:tc>
          <w:tcPr>
            <w:tcW w:w="1365" w:type="pct"/>
            <w:tcBorders>
              <w:top w:val="nil"/>
              <w:left w:val="nil"/>
              <w:bottom w:val="dotted" w:sz="4" w:space="0" w:color="000000"/>
              <w:right w:val="dotted" w:sz="4"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25,968.46</w:t>
            </w:r>
          </w:p>
        </w:tc>
        <w:tc>
          <w:tcPr>
            <w:tcW w:w="1015" w:type="pct"/>
            <w:tcBorders>
              <w:top w:val="nil"/>
              <w:left w:val="nil"/>
              <w:bottom w:val="dotted" w:sz="4" w:space="0" w:color="000000"/>
              <w:right w:val="dotted" w:sz="4"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24,920.05</w:t>
            </w:r>
          </w:p>
        </w:tc>
        <w:tc>
          <w:tcPr>
            <w:tcW w:w="828" w:type="pct"/>
            <w:tcBorders>
              <w:top w:val="nil"/>
              <w:left w:val="nil"/>
              <w:bottom w:val="dotted" w:sz="4" w:space="0" w:color="000000"/>
              <w:right w:val="nil"/>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1,048.41</w:t>
            </w:r>
          </w:p>
        </w:tc>
      </w:tr>
      <w:tr w:rsidR="00377196" w:rsidRPr="00D75AAA" w:rsidTr="006D379B">
        <w:trPr>
          <w:trHeight w:val="330"/>
        </w:trPr>
        <w:tc>
          <w:tcPr>
            <w:tcW w:w="1792" w:type="pct"/>
            <w:tcBorders>
              <w:top w:val="nil"/>
              <w:left w:val="nil"/>
              <w:bottom w:val="single" w:sz="12" w:space="0" w:color="000000"/>
              <w:right w:val="dotted" w:sz="4"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日常公用经费</w:t>
            </w:r>
          </w:p>
        </w:tc>
        <w:tc>
          <w:tcPr>
            <w:tcW w:w="1365" w:type="pct"/>
            <w:tcBorders>
              <w:top w:val="nil"/>
              <w:left w:val="nil"/>
              <w:bottom w:val="single" w:sz="12" w:space="0" w:color="000000"/>
              <w:right w:val="dotted" w:sz="4"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3,665.48</w:t>
            </w:r>
          </w:p>
        </w:tc>
        <w:tc>
          <w:tcPr>
            <w:tcW w:w="1015" w:type="pct"/>
            <w:tcBorders>
              <w:top w:val="nil"/>
              <w:left w:val="nil"/>
              <w:bottom w:val="single" w:sz="12" w:space="0" w:color="000000"/>
              <w:right w:val="dotted" w:sz="4"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3,613.47</w:t>
            </w:r>
          </w:p>
        </w:tc>
        <w:tc>
          <w:tcPr>
            <w:tcW w:w="828" w:type="pct"/>
            <w:tcBorders>
              <w:top w:val="nil"/>
              <w:left w:val="nil"/>
              <w:bottom w:val="single" w:sz="12" w:space="0" w:color="000000"/>
              <w:right w:val="nil"/>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52.01</w:t>
            </w:r>
          </w:p>
        </w:tc>
      </w:tr>
    </w:tbl>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lastRenderedPageBreak/>
        <w:t>基本支出预算</w:t>
      </w:r>
      <w:r w:rsidRPr="00D75AAA">
        <w:rPr>
          <w:rFonts w:ascii="仿宋_GB2312" w:eastAsia="仿宋_GB2312"/>
          <w:sz w:val="32"/>
          <w:szCs w:val="32"/>
        </w:rPr>
        <w:t>29,633.94</w:t>
      </w:r>
      <w:r w:rsidRPr="00D75AAA">
        <w:rPr>
          <w:rFonts w:ascii="仿宋_GB2312" w:eastAsia="仿宋_GB2312" w:hint="eastAsia"/>
          <w:sz w:val="32"/>
          <w:szCs w:val="32"/>
        </w:rPr>
        <w:t>万元，决算数</w:t>
      </w:r>
      <w:r w:rsidRPr="00D75AAA">
        <w:rPr>
          <w:rFonts w:ascii="仿宋_GB2312" w:eastAsia="仿宋_GB2312"/>
          <w:sz w:val="32"/>
          <w:szCs w:val="32"/>
        </w:rPr>
        <w:t>28,533.52</w:t>
      </w:r>
      <w:r w:rsidRPr="00D75AAA">
        <w:rPr>
          <w:rFonts w:ascii="仿宋_GB2312" w:eastAsia="仿宋_GB2312" w:hint="eastAsia"/>
          <w:sz w:val="32"/>
          <w:szCs w:val="32"/>
        </w:rPr>
        <w:t>万元，预算控制率较好；基本支出总结余</w:t>
      </w:r>
      <w:r w:rsidRPr="00D75AAA">
        <w:rPr>
          <w:rFonts w:ascii="仿宋_GB2312" w:eastAsia="仿宋_GB2312"/>
          <w:sz w:val="32"/>
          <w:szCs w:val="32"/>
        </w:rPr>
        <w:t>1,100.42</w:t>
      </w:r>
      <w:r w:rsidRPr="00D75AAA">
        <w:rPr>
          <w:rFonts w:ascii="仿宋_GB2312" w:eastAsia="仿宋_GB2312" w:hint="eastAsia"/>
          <w:sz w:val="32"/>
          <w:szCs w:val="32"/>
        </w:rPr>
        <w:t>万元，其中人员经费结余</w:t>
      </w:r>
      <w:r w:rsidRPr="00D75AAA">
        <w:rPr>
          <w:rFonts w:ascii="仿宋_GB2312" w:eastAsia="仿宋_GB2312"/>
          <w:sz w:val="32"/>
          <w:szCs w:val="32"/>
        </w:rPr>
        <w:t>1,048.41</w:t>
      </w:r>
      <w:r w:rsidRPr="00D75AAA">
        <w:rPr>
          <w:rFonts w:ascii="仿宋_GB2312" w:eastAsia="仿宋_GB2312" w:hint="eastAsia"/>
          <w:sz w:val="32"/>
          <w:szCs w:val="32"/>
        </w:rPr>
        <w:t>万元，日常公用经费结余</w:t>
      </w:r>
      <w:r w:rsidRPr="00D75AAA">
        <w:rPr>
          <w:rFonts w:ascii="仿宋_GB2312" w:eastAsia="仿宋_GB2312"/>
          <w:sz w:val="32"/>
          <w:szCs w:val="32"/>
        </w:rPr>
        <w:t>52.01</w:t>
      </w:r>
      <w:r w:rsidRPr="00D75AAA">
        <w:rPr>
          <w:rFonts w:ascii="仿宋_GB2312" w:eastAsia="仿宋_GB2312" w:hint="eastAsia"/>
          <w:sz w:val="32"/>
          <w:szCs w:val="32"/>
        </w:rPr>
        <w:t>万元。人员经费结余主要是因为湖南省财政厅</w:t>
      </w:r>
      <w:smartTag w:uri="urn:schemas-microsoft-com:office:smarttags" w:element="chsdate">
        <w:smartTagPr>
          <w:attr w:name="Year" w:val="2019"/>
          <w:attr w:name="Month" w:val="12"/>
          <w:attr w:name="Day" w:val="27"/>
          <w:attr w:name="IsLunarDate" w:val="False"/>
          <w:attr w:name="IsROCDate" w:val="False"/>
        </w:smartTagP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12</w:t>
        </w:r>
        <w:r w:rsidRPr="00D75AAA">
          <w:rPr>
            <w:rFonts w:ascii="仿宋_GB2312" w:eastAsia="仿宋_GB2312" w:hint="eastAsia"/>
            <w:sz w:val="32"/>
            <w:szCs w:val="32"/>
          </w:rPr>
          <w:t>月</w:t>
        </w:r>
        <w:r w:rsidRPr="00D75AAA">
          <w:rPr>
            <w:rFonts w:ascii="仿宋_GB2312" w:eastAsia="仿宋_GB2312"/>
            <w:sz w:val="32"/>
            <w:szCs w:val="32"/>
          </w:rPr>
          <w:t>27</w:t>
        </w:r>
        <w:r w:rsidRPr="00D75AAA">
          <w:rPr>
            <w:rFonts w:ascii="仿宋_GB2312" w:eastAsia="仿宋_GB2312" w:hint="eastAsia"/>
            <w:sz w:val="32"/>
            <w:szCs w:val="32"/>
          </w:rPr>
          <w:t>日</w:t>
        </w:r>
      </w:smartTag>
      <w:r w:rsidRPr="00D75AAA">
        <w:rPr>
          <w:rFonts w:ascii="仿宋_GB2312" w:eastAsia="仿宋_GB2312" w:hint="eastAsia"/>
          <w:sz w:val="32"/>
          <w:szCs w:val="32"/>
        </w:rPr>
        <w:t>下达我部门</w:t>
      </w:r>
      <w:r w:rsidRPr="00D75AAA">
        <w:rPr>
          <w:rFonts w:ascii="仿宋_GB2312" w:eastAsia="仿宋_GB2312"/>
          <w:sz w:val="32"/>
          <w:szCs w:val="32"/>
        </w:rPr>
        <w:t>2019</w:t>
      </w:r>
      <w:r w:rsidRPr="00D75AAA">
        <w:rPr>
          <w:rFonts w:ascii="仿宋_GB2312" w:eastAsia="仿宋_GB2312" w:hint="eastAsia"/>
          <w:sz w:val="32"/>
          <w:szCs w:val="32"/>
        </w:rPr>
        <w:t>年综治奖和绩效考核奖励资金</w:t>
      </w:r>
      <w:r w:rsidRPr="00D75AAA">
        <w:rPr>
          <w:rFonts w:ascii="仿宋_GB2312" w:eastAsia="仿宋_GB2312"/>
          <w:sz w:val="32"/>
          <w:szCs w:val="32"/>
        </w:rPr>
        <w:t>938.60</w:t>
      </w:r>
      <w:r w:rsidRPr="00D75AAA">
        <w:rPr>
          <w:rFonts w:ascii="仿宋_GB2312" w:eastAsia="仿宋_GB2312" w:hint="eastAsia"/>
          <w:sz w:val="32"/>
          <w:szCs w:val="32"/>
        </w:rPr>
        <w:t>万元指标较晚以及抚恤金、医疗</w:t>
      </w:r>
      <w:r w:rsidR="00D552FB">
        <w:rPr>
          <w:rFonts w:ascii="仿宋_GB2312" w:eastAsia="仿宋_GB2312" w:hint="eastAsia"/>
          <w:sz w:val="32"/>
          <w:szCs w:val="32"/>
        </w:rPr>
        <w:t>补助的偶然性以及应缴未缴的养老保险结余；而日常公用经费结余则是</w:t>
      </w:r>
      <w:r w:rsidRPr="00D75AAA">
        <w:rPr>
          <w:rFonts w:ascii="仿宋_GB2312" w:eastAsia="仿宋_GB2312" w:hint="eastAsia"/>
          <w:sz w:val="32"/>
          <w:szCs w:val="32"/>
        </w:rPr>
        <w:t>我部门各直属单位落实厉行节约压缩公用经费形成的结余。</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2</w:t>
      </w:r>
      <w:r w:rsidRPr="00D75AAA">
        <w:rPr>
          <w:rFonts w:ascii="仿宋_GB2312" w:eastAsia="仿宋_GB2312" w:hint="eastAsia"/>
          <w:sz w:val="32"/>
          <w:szCs w:val="32"/>
        </w:rPr>
        <w:t>）“三公”经费支出使用情况</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年度“三公经费”预算数</w:t>
      </w:r>
      <w:r w:rsidRPr="00D75AAA">
        <w:rPr>
          <w:rFonts w:ascii="仿宋_GB2312" w:eastAsia="仿宋_GB2312"/>
          <w:sz w:val="32"/>
          <w:szCs w:val="32"/>
        </w:rPr>
        <w:t>191.57</w:t>
      </w:r>
      <w:r w:rsidRPr="00D75AAA">
        <w:rPr>
          <w:rFonts w:ascii="仿宋_GB2312" w:eastAsia="仿宋_GB2312" w:hint="eastAsia"/>
          <w:sz w:val="32"/>
          <w:szCs w:val="32"/>
        </w:rPr>
        <w:t>万元，决算数</w:t>
      </w:r>
      <w:r w:rsidRPr="00D75AAA">
        <w:rPr>
          <w:rFonts w:ascii="仿宋_GB2312" w:eastAsia="仿宋_GB2312"/>
          <w:sz w:val="32"/>
          <w:szCs w:val="32"/>
        </w:rPr>
        <w:t>159.059</w:t>
      </w:r>
      <w:r w:rsidRPr="00D75AAA">
        <w:rPr>
          <w:rFonts w:ascii="仿宋_GB2312" w:eastAsia="仿宋_GB2312" w:hint="eastAsia"/>
          <w:sz w:val="32"/>
          <w:szCs w:val="32"/>
        </w:rPr>
        <w:t>万元，“三公经费”控制率</w:t>
      </w:r>
      <w:r w:rsidRPr="00D75AAA">
        <w:rPr>
          <w:rFonts w:ascii="仿宋_GB2312" w:eastAsia="仿宋_GB2312"/>
          <w:sz w:val="32"/>
          <w:szCs w:val="32"/>
        </w:rPr>
        <w:t>83.02%</w:t>
      </w:r>
      <w:r w:rsidRPr="00D75AAA">
        <w:rPr>
          <w:rFonts w:ascii="仿宋_GB2312" w:eastAsia="仿宋_GB2312" w:hint="eastAsia"/>
          <w:sz w:val="32"/>
          <w:szCs w:val="32"/>
        </w:rPr>
        <w:t>。“三公经费”明细列表如下：</w:t>
      </w:r>
    </w:p>
    <w:tbl>
      <w:tblPr>
        <w:tblW w:w="5000" w:type="pct"/>
        <w:tblBorders>
          <w:top w:val="single" w:sz="12" w:space="0" w:color="auto"/>
          <w:bottom w:val="single" w:sz="12" w:space="0" w:color="auto"/>
          <w:insideH w:val="dotted" w:sz="4" w:space="0" w:color="auto"/>
          <w:insideV w:val="dotted" w:sz="4" w:space="0" w:color="auto"/>
        </w:tblBorders>
        <w:tblLook w:val="00A0" w:firstRow="1" w:lastRow="0" w:firstColumn="1" w:lastColumn="0" w:noHBand="0" w:noVBand="0"/>
      </w:tblPr>
      <w:tblGrid>
        <w:gridCol w:w="2376"/>
        <w:gridCol w:w="1146"/>
        <w:gridCol w:w="1460"/>
        <w:gridCol w:w="1192"/>
        <w:gridCol w:w="1237"/>
        <w:gridCol w:w="1535"/>
      </w:tblGrid>
      <w:tr w:rsidR="00377196" w:rsidRPr="00D75AAA" w:rsidTr="00E359BB">
        <w:trPr>
          <w:tblHeader/>
        </w:trPr>
        <w:tc>
          <w:tcPr>
            <w:tcW w:w="1027" w:type="pct"/>
            <w:tcBorders>
              <w:top w:val="single" w:sz="12" w:space="0" w:color="auto"/>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项</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目</w:t>
            </w:r>
          </w:p>
        </w:tc>
        <w:tc>
          <w:tcPr>
            <w:tcW w:w="701" w:type="pct"/>
            <w:tcBorders>
              <w:top w:val="single" w:sz="12" w:space="0" w:color="auto"/>
            </w:tcBorders>
            <w:vAlign w:val="center"/>
          </w:tcPr>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color w:val="000000"/>
                <w:kern w:val="0"/>
                <w:sz w:val="24"/>
                <w:szCs w:val="24"/>
              </w:rPr>
              <w:t>2019</w:t>
            </w:r>
            <w:r w:rsidRPr="00D75AAA">
              <w:rPr>
                <w:rFonts w:ascii="宋体" w:hAnsi="宋体" w:cs="宋体" w:hint="eastAsia"/>
                <w:color w:val="000000"/>
                <w:kern w:val="0"/>
                <w:sz w:val="24"/>
                <w:szCs w:val="24"/>
              </w:rPr>
              <w:t>年</w:t>
            </w:r>
          </w:p>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hint="eastAsia"/>
                <w:color w:val="000000"/>
                <w:kern w:val="0"/>
                <w:sz w:val="24"/>
                <w:szCs w:val="24"/>
              </w:rPr>
              <w:t>预算数</w:t>
            </w:r>
          </w:p>
        </w:tc>
        <w:tc>
          <w:tcPr>
            <w:tcW w:w="876" w:type="pct"/>
            <w:tcBorders>
              <w:top w:val="single" w:sz="12" w:space="0" w:color="auto"/>
            </w:tcBorders>
            <w:vAlign w:val="center"/>
          </w:tcPr>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color w:val="000000"/>
                <w:kern w:val="0"/>
                <w:sz w:val="24"/>
                <w:szCs w:val="24"/>
              </w:rPr>
              <w:t>2019</w:t>
            </w:r>
            <w:r w:rsidRPr="00D75AAA">
              <w:rPr>
                <w:rFonts w:ascii="宋体" w:hAnsi="宋体" w:cs="宋体" w:hint="eastAsia"/>
                <w:color w:val="000000"/>
                <w:kern w:val="0"/>
                <w:sz w:val="24"/>
                <w:szCs w:val="24"/>
              </w:rPr>
              <w:t>年</w:t>
            </w:r>
          </w:p>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hint="eastAsia"/>
                <w:color w:val="000000"/>
                <w:kern w:val="0"/>
                <w:sz w:val="24"/>
                <w:szCs w:val="24"/>
              </w:rPr>
              <w:t>决算数</w:t>
            </w:r>
          </w:p>
        </w:tc>
        <w:tc>
          <w:tcPr>
            <w:tcW w:w="726" w:type="pct"/>
            <w:tcBorders>
              <w:top w:val="single" w:sz="12" w:space="0" w:color="auto"/>
            </w:tcBorders>
            <w:vAlign w:val="center"/>
          </w:tcPr>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color w:val="000000"/>
                <w:kern w:val="0"/>
                <w:sz w:val="24"/>
                <w:szCs w:val="24"/>
              </w:rPr>
              <w:t>2018</w:t>
            </w:r>
            <w:r w:rsidRPr="00D75AAA">
              <w:rPr>
                <w:rFonts w:ascii="宋体" w:hAnsi="宋体" w:cs="宋体" w:hint="eastAsia"/>
                <w:color w:val="000000"/>
                <w:kern w:val="0"/>
                <w:sz w:val="24"/>
                <w:szCs w:val="24"/>
              </w:rPr>
              <w:t>年</w:t>
            </w:r>
          </w:p>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hint="eastAsia"/>
                <w:color w:val="000000"/>
                <w:kern w:val="0"/>
                <w:sz w:val="24"/>
                <w:szCs w:val="24"/>
              </w:rPr>
              <w:t>决算数</w:t>
            </w:r>
          </w:p>
        </w:tc>
        <w:tc>
          <w:tcPr>
            <w:tcW w:w="751" w:type="pct"/>
            <w:tcBorders>
              <w:top w:val="single" w:sz="12" w:space="0" w:color="auto"/>
            </w:tcBorders>
            <w:vAlign w:val="center"/>
          </w:tcPr>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color w:val="000000"/>
                <w:kern w:val="0"/>
                <w:sz w:val="24"/>
                <w:szCs w:val="24"/>
              </w:rPr>
              <w:t>2019</w:t>
            </w:r>
            <w:r w:rsidRPr="00D75AAA">
              <w:rPr>
                <w:rFonts w:ascii="宋体" w:hAnsi="宋体" w:cs="宋体" w:hint="eastAsia"/>
                <w:color w:val="000000"/>
                <w:kern w:val="0"/>
                <w:sz w:val="24"/>
                <w:szCs w:val="24"/>
              </w:rPr>
              <w:t>年</w:t>
            </w:r>
          </w:p>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hint="eastAsia"/>
                <w:color w:val="000000"/>
                <w:kern w:val="0"/>
                <w:sz w:val="24"/>
                <w:szCs w:val="24"/>
              </w:rPr>
              <w:t>控制率</w:t>
            </w:r>
          </w:p>
        </w:tc>
        <w:tc>
          <w:tcPr>
            <w:tcW w:w="918" w:type="pct"/>
            <w:tcBorders>
              <w:top w:val="single" w:sz="12" w:space="0" w:color="auto"/>
            </w:tcBorders>
            <w:vAlign w:val="center"/>
          </w:tcPr>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color w:val="000000"/>
                <w:kern w:val="0"/>
                <w:sz w:val="24"/>
                <w:szCs w:val="24"/>
              </w:rPr>
              <w:t>2019</w:t>
            </w:r>
            <w:r w:rsidRPr="00D75AAA">
              <w:rPr>
                <w:rFonts w:ascii="宋体" w:hAnsi="宋体" w:cs="宋体" w:hint="eastAsia"/>
                <w:color w:val="000000"/>
                <w:kern w:val="0"/>
                <w:sz w:val="24"/>
                <w:szCs w:val="24"/>
              </w:rPr>
              <w:t>年</w:t>
            </w:r>
          </w:p>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hint="eastAsia"/>
                <w:color w:val="000000"/>
                <w:kern w:val="0"/>
                <w:sz w:val="24"/>
                <w:szCs w:val="24"/>
              </w:rPr>
              <w:t>同比增减</w:t>
            </w:r>
          </w:p>
        </w:tc>
      </w:tr>
      <w:tr w:rsidR="00377196" w:rsidRPr="00D75AAA" w:rsidTr="00E359BB">
        <w:tc>
          <w:tcPr>
            <w:tcW w:w="1027" w:type="pct"/>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因公出国（境）费</w:t>
            </w:r>
          </w:p>
        </w:tc>
        <w:tc>
          <w:tcPr>
            <w:tcW w:w="701"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10.00</w:t>
            </w:r>
          </w:p>
        </w:tc>
        <w:tc>
          <w:tcPr>
            <w:tcW w:w="876"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9.90</w:t>
            </w:r>
          </w:p>
        </w:tc>
        <w:tc>
          <w:tcPr>
            <w:tcW w:w="726" w:type="pct"/>
            <w:vAlign w:val="center"/>
          </w:tcPr>
          <w:p w:rsidR="00377196" w:rsidRPr="00D75AAA" w:rsidRDefault="00377196" w:rsidP="00E359BB">
            <w:pPr>
              <w:jc w:val="right"/>
              <w:rPr>
                <w:rFonts w:ascii="宋体" w:hAnsi="宋体" w:cs="宋体"/>
                <w:color w:val="000000"/>
                <w:kern w:val="0"/>
                <w:sz w:val="24"/>
                <w:szCs w:val="24"/>
              </w:rPr>
            </w:pPr>
          </w:p>
        </w:tc>
        <w:tc>
          <w:tcPr>
            <w:tcW w:w="751"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98.99</w:t>
            </w:r>
          </w:p>
        </w:tc>
        <w:tc>
          <w:tcPr>
            <w:tcW w:w="918" w:type="pct"/>
            <w:vAlign w:val="center"/>
          </w:tcPr>
          <w:p w:rsidR="00377196" w:rsidRPr="00D75AAA" w:rsidRDefault="00377196" w:rsidP="00E359BB">
            <w:pPr>
              <w:jc w:val="right"/>
              <w:rPr>
                <w:rFonts w:ascii="宋体" w:hAnsi="宋体" w:cs="宋体"/>
                <w:color w:val="000000"/>
                <w:kern w:val="0"/>
                <w:sz w:val="24"/>
                <w:szCs w:val="24"/>
              </w:rPr>
            </w:pPr>
          </w:p>
        </w:tc>
      </w:tr>
      <w:tr w:rsidR="00377196" w:rsidRPr="00D75AAA" w:rsidTr="00E359BB">
        <w:tc>
          <w:tcPr>
            <w:tcW w:w="1027" w:type="pct"/>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公务用车购置费</w:t>
            </w:r>
          </w:p>
        </w:tc>
        <w:tc>
          <w:tcPr>
            <w:tcW w:w="701" w:type="pct"/>
            <w:vAlign w:val="center"/>
          </w:tcPr>
          <w:p w:rsidR="00377196" w:rsidRPr="00D75AAA" w:rsidRDefault="00377196" w:rsidP="00E359BB">
            <w:pPr>
              <w:jc w:val="right"/>
              <w:rPr>
                <w:rFonts w:ascii="宋体" w:cs="宋体"/>
                <w:color w:val="000000"/>
                <w:kern w:val="0"/>
                <w:sz w:val="24"/>
                <w:szCs w:val="24"/>
              </w:rPr>
            </w:pPr>
          </w:p>
        </w:tc>
        <w:tc>
          <w:tcPr>
            <w:tcW w:w="876" w:type="pct"/>
            <w:vAlign w:val="center"/>
          </w:tcPr>
          <w:p w:rsidR="00377196" w:rsidRPr="00D75AAA" w:rsidRDefault="00377196" w:rsidP="00E359BB">
            <w:pPr>
              <w:jc w:val="right"/>
              <w:rPr>
                <w:rFonts w:ascii="宋体" w:cs="宋体"/>
                <w:color w:val="000000"/>
                <w:kern w:val="0"/>
                <w:sz w:val="24"/>
                <w:szCs w:val="24"/>
              </w:rPr>
            </w:pPr>
          </w:p>
        </w:tc>
        <w:tc>
          <w:tcPr>
            <w:tcW w:w="726"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17.98</w:t>
            </w:r>
          </w:p>
        </w:tc>
        <w:tc>
          <w:tcPr>
            <w:tcW w:w="751" w:type="pct"/>
            <w:vAlign w:val="center"/>
          </w:tcPr>
          <w:p w:rsidR="00377196" w:rsidRPr="00D75AAA" w:rsidRDefault="00377196" w:rsidP="00E359BB">
            <w:pPr>
              <w:jc w:val="right"/>
              <w:rPr>
                <w:rFonts w:ascii="宋体" w:hAnsi="宋体" w:cs="宋体"/>
                <w:color w:val="000000"/>
                <w:kern w:val="0"/>
                <w:sz w:val="24"/>
                <w:szCs w:val="24"/>
              </w:rPr>
            </w:pPr>
          </w:p>
        </w:tc>
        <w:tc>
          <w:tcPr>
            <w:tcW w:w="91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-100.00</w:t>
            </w:r>
          </w:p>
        </w:tc>
      </w:tr>
      <w:tr w:rsidR="00377196" w:rsidRPr="00D75AAA" w:rsidTr="00E359BB">
        <w:tc>
          <w:tcPr>
            <w:tcW w:w="1027" w:type="pct"/>
            <w:noWrap/>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公务用车运行维护费</w:t>
            </w:r>
          </w:p>
        </w:tc>
        <w:tc>
          <w:tcPr>
            <w:tcW w:w="701"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132.62</w:t>
            </w:r>
          </w:p>
        </w:tc>
        <w:tc>
          <w:tcPr>
            <w:tcW w:w="876"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123.24</w:t>
            </w:r>
          </w:p>
        </w:tc>
        <w:tc>
          <w:tcPr>
            <w:tcW w:w="726"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156.54</w:t>
            </w:r>
          </w:p>
        </w:tc>
        <w:tc>
          <w:tcPr>
            <w:tcW w:w="751"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92.93</w:t>
            </w:r>
          </w:p>
        </w:tc>
        <w:tc>
          <w:tcPr>
            <w:tcW w:w="91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-21.27</w:t>
            </w:r>
          </w:p>
        </w:tc>
      </w:tr>
      <w:tr w:rsidR="00377196" w:rsidRPr="00D75AAA" w:rsidTr="00E359BB">
        <w:tc>
          <w:tcPr>
            <w:tcW w:w="1027" w:type="pct"/>
            <w:noWrap/>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公务接待费</w:t>
            </w:r>
          </w:p>
        </w:tc>
        <w:tc>
          <w:tcPr>
            <w:tcW w:w="701"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48.95</w:t>
            </w:r>
          </w:p>
        </w:tc>
        <w:tc>
          <w:tcPr>
            <w:tcW w:w="876"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25.91</w:t>
            </w:r>
          </w:p>
        </w:tc>
        <w:tc>
          <w:tcPr>
            <w:tcW w:w="726"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33.57</w:t>
            </w:r>
          </w:p>
        </w:tc>
        <w:tc>
          <w:tcPr>
            <w:tcW w:w="751"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52.93</w:t>
            </w:r>
          </w:p>
        </w:tc>
        <w:tc>
          <w:tcPr>
            <w:tcW w:w="91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-22.83</w:t>
            </w:r>
          </w:p>
        </w:tc>
      </w:tr>
      <w:tr w:rsidR="00377196" w:rsidRPr="00D75AAA" w:rsidTr="00E359BB">
        <w:tc>
          <w:tcPr>
            <w:tcW w:w="1027" w:type="pct"/>
            <w:tcBorders>
              <w:bottom w:val="single" w:sz="12" w:space="0" w:color="auto"/>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合</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计</w:t>
            </w:r>
          </w:p>
        </w:tc>
        <w:tc>
          <w:tcPr>
            <w:tcW w:w="701" w:type="pct"/>
            <w:tcBorders>
              <w:bottom w:val="single" w:sz="12"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191.57</w:t>
            </w:r>
          </w:p>
        </w:tc>
        <w:tc>
          <w:tcPr>
            <w:tcW w:w="876" w:type="pct"/>
            <w:tcBorders>
              <w:bottom w:val="single" w:sz="12"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159.05</w:t>
            </w:r>
          </w:p>
        </w:tc>
        <w:tc>
          <w:tcPr>
            <w:tcW w:w="726" w:type="pct"/>
            <w:tcBorders>
              <w:bottom w:val="single" w:sz="12"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208.09</w:t>
            </w:r>
          </w:p>
        </w:tc>
        <w:tc>
          <w:tcPr>
            <w:tcW w:w="751" w:type="pct"/>
            <w:tcBorders>
              <w:bottom w:val="single" w:sz="12"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83.02</w:t>
            </w:r>
          </w:p>
        </w:tc>
        <w:tc>
          <w:tcPr>
            <w:tcW w:w="918" w:type="pct"/>
            <w:tcBorders>
              <w:bottom w:val="single" w:sz="12"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-23.57</w:t>
            </w:r>
          </w:p>
        </w:tc>
      </w:tr>
    </w:tbl>
    <w:p w:rsidR="00377196" w:rsidRPr="00D75AAA" w:rsidRDefault="00377196" w:rsidP="00D552FB">
      <w:pPr>
        <w:ind w:firstLineChars="200" w:firstLine="640"/>
        <w:rPr>
          <w:rFonts w:ascii="仿宋_GB2312" w:eastAsia="仿宋_GB2312" w:hAnsi="仿宋_GB2312" w:cs="仿宋_GB2312"/>
          <w:snapToGrid w:val="0"/>
          <w:kern w:val="0"/>
          <w:sz w:val="32"/>
          <w:szCs w:val="32"/>
        </w:rPr>
      </w:pPr>
      <w:r w:rsidRPr="00D75AAA">
        <w:rPr>
          <w:rFonts w:ascii="仿宋_GB2312" w:eastAsia="仿宋_GB2312" w:hAnsi="仿宋_GB2312" w:cs="仿宋_GB2312" w:hint="eastAsia"/>
          <w:snapToGrid w:val="0"/>
          <w:kern w:val="0"/>
          <w:sz w:val="32"/>
          <w:szCs w:val="32"/>
        </w:rPr>
        <w:t>从我部门整体看，“三公经费”控制率为</w:t>
      </w:r>
      <w:r w:rsidRPr="00D75AAA">
        <w:rPr>
          <w:rFonts w:ascii="仿宋_GB2312" w:eastAsia="仿宋_GB2312" w:hAnsi="仿宋_GB2312" w:cs="仿宋_GB2312"/>
          <w:snapToGrid w:val="0"/>
          <w:kern w:val="0"/>
          <w:sz w:val="32"/>
          <w:szCs w:val="32"/>
        </w:rPr>
        <w:t>83.02%</w:t>
      </w:r>
      <w:r w:rsidRPr="00D75AAA">
        <w:rPr>
          <w:rFonts w:ascii="仿宋_GB2312" w:eastAsia="仿宋_GB2312" w:hAnsi="仿宋_GB2312" w:cs="仿宋_GB2312" w:hint="eastAsia"/>
          <w:snapToGrid w:val="0"/>
          <w:kern w:val="0"/>
          <w:sz w:val="32"/>
          <w:szCs w:val="32"/>
        </w:rPr>
        <w:t>，同比下降</w:t>
      </w:r>
      <w:r w:rsidRPr="00D75AAA">
        <w:rPr>
          <w:rFonts w:ascii="仿宋_GB2312" w:eastAsia="仿宋_GB2312" w:hAnsi="仿宋_GB2312" w:cs="仿宋_GB2312"/>
          <w:snapToGrid w:val="0"/>
          <w:kern w:val="0"/>
          <w:sz w:val="32"/>
          <w:szCs w:val="32"/>
        </w:rPr>
        <w:t>23.57%</w:t>
      </w:r>
      <w:r w:rsidRPr="00D75AAA">
        <w:rPr>
          <w:rFonts w:ascii="仿宋_GB2312" w:eastAsia="仿宋_GB2312" w:hAnsi="仿宋_GB2312" w:cs="仿宋_GB2312" w:hint="eastAsia"/>
          <w:snapToGrid w:val="0"/>
          <w:kern w:val="0"/>
          <w:sz w:val="32"/>
          <w:szCs w:val="32"/>
        </w:rPr>
        <w:t>，主要原因是</w:t>
      </w:r>
      <w:r w:rsidRPr="00D75AAA">
        <w:rPr>
          <w:rFonts w:ascii="仿宋_GB2312" w:eastAsia="仿宋_GB2312" w:hAnsi="仿宋_GB2312" w:cs="仿宋_GB2312"/>
          <w:snapToGrid w:val="0"/>
          <w:kern w:val="0"/>
          <w:sz w:val="32"/>
          <w:szCs w:val="32"/>
        </w:rPr>
        <w:t>2019</w:t>
      </w:r>
      <w:r w:rsidRPr="00D75AAA">
        <w:rPr>
          <w:rFonts w:ascii="仿宋_GB2312" w:eastAsia="仿宋_GB2312" w:hAnsi="仿宋_GB2312" w:cs="仿宋_GB2312" w:hint="eastAsia"/>
          <w:snapToGrid w:val="0"/>
          <w:kern w:val="0"/>
          <w:sz w:val="32"/>
          <w:szCs w:val="32"/>
        </w:rPr>
        <w:t>年严格执行相关规定，未采购公务用车，且公务接待费大幅减少，</w:t>
      </w:r>
      <w:r w:rsidRPr="00D75AAA">
        <w:rPr>
          <w:rFonts w:ascii="仿宋_GB2312" w:eastAsia="仿宋_GB2312" w:hAnsi="仿宋_GB2312" w:cs="仿宋_GB2312"/>
          <w:snapToGrid w:val="0"/>
          <w:kern w:val="0"/>
          <w:sz w:val="32"/>
          <w:szCs w:val="32"/>
        </w:rPr>
        <w:t>2019</w:t>
      </w:r>
      <w:r w:rsidRPr="00D75AAA">
        <w:rPr>
          <w:rFonts w:ascii="仿宋_GB2312" w:eastAsia="仿宋_GB2312" w:hAnsi="仿宋_GB2312" w:cs="仿宋_GB2312" w:hint="eastAsia"/>
          <w:snapToGrid w:val="0"/>
          <w:kern w:val="0"/>
          <w:sz w:val="32"/>
          <w:szCs w:val="32"/>
        </w:rPr>
        <w:t>年公务接待费控制率仅</w:t>
      </w:r>
      <w:r w:rsidRPr="00D75AAA">
        <w:rPr>
          <w:rFonts w:ascii="仿宋_GB2312" w:eastAsia="仿宋_GB2312" w:hAnsi="仿宋_GB2312" w:cs="仿宋_GB2312"/>
          <w:snapToGrid w:val="0"/>
          <w:kern w:val="0"/>
          <w:sz w:val="32"/>
          <w:szCs w:val="32"/>
        </w:rPr>
        <w:t>52.93%</w:t>
      </w:r>
      <w:r w:rsidRPr="00D75AAA">
        <w:rPr>
          <w:rFonts w:ascii="仿宋_GB2312" w:eastAsia="仿宋_GB2312" w:hAnsi="仿宋_GB2312" w:cs="仿宋_GB2312" w:hint="eastAsia"/>
          <w:snapToGrid w:val="0"/>
          <w:kern w:val="0"/>
          <w:sz w:val="32"/>
          <w:szCs w:val="32"/>
        </w:rPr>
        <w:t>，同比下降</w:t>
      </w:r>
      <w:r w:rsidRPr="00D75AAA">
        <w:rPr>
          <w:rFonts w:ascii="仿宋_GB2312" w:eastAsia="仿宋_GB2312" w:hAnsi="仿宋_GB2312" w:cs="仿宋_GB2312"/>
          <w:snapToGrid w:val="0"/>
          <w:kern w:val="0"/>
          <w:sz w:val="32"/>
          <w:szCs w:val="32"/>
        </w:rPr>
        <w:t>22.83%</w:t>
      </w:r>
      <w:r w:rsidRPr="00D75AAA">
        <w:rPr>
          <w:rFonts w:ascii="仿宋_GB2312" w:eastAsia="仿宋_GB2312" w:hAnsi="仿宋_GB2312" w:cs="仿宋_GB2312" w:hint="eastAsia"/>
          <w:snapToGrid w:val="0"/>
          <w:kern w:val="0"/>
          <w:sz w:val="32"/>
          <w:szCs w:val="32"/>
        </w:rPr>
        <w:t>。</w:t>
      </w:r>
    </w:p>
    <w:p w:rsidR="00377196" w:rsidRPr="00D75AAA" w:rsidRDefault="00377196" w:rsidP="00D552FB">
      <w:pPr>
        <w:ind w:rightChars="-94" w:right="-197" w:firstLineChars="202" w:firstLine="646"/>
        <w:rPr>
          <w:rFonts w:ascii="仿宋_GB2312" w:eastAsia="仿宋_GB2312" w:hAnsi="Arial Narrow"/>
          <w:sz w:val="32"/>
          <w:szCs w:val="32"/>
        </w:rPr>
      </w:pPr>
      <w:r w:rsidRPr="00D75AAA">
        <w:rPr>
          <w:rFonts w:ascii="仿宋_GB2312" w:eastAsia="仿宋_GB2312" w:hAnsi="Arial Narrow" w:hint="eastAsia"/>
          <w:sz w:val="32"/>
          <w:szCs w:val="32"/>
        </w:rPr>
        <w:t>因公出国（境）团组</w:t>
      </w:r>
      <w:r w:rsidRPr="00D75AAA">
        <w:rPr>
          <w:rFonts w:ascii="仿宋_GB2312" w:eastAsia="仿宋_GB2312" w:hAnsi="Arial Narrow"/>
          <w:sz w:val="32"/>
          <w:szCs w:val="32"/>
        </w:rPr>
        <w:t>2</w:t>
      </w:r>
      <w:r w:rsidRPr="00D75AAA">
        <w:rPr>
          <w:rFonts w:ascii="仿宋_GB2312" w:eastAsia="仿宋_GB2312" w:hAnsi="Arial Narrow" w:hint="eastAsia"/>
          <w:sz w:val="32"/>
          <w:szCs w:val="32"/>
        </w:rPr>
        <w:t>个，</w:t>
      </w:r>
      <w:r w:rsidRPr="00D75AAA">
        <w:rPr>
          <w:rFonts w:ascii="仿宋_GB2312" w:eastAsia="仿宋_GB2312" w:hAnsi="Arial Narrow"/>
          <w:sz w:val="32"/>
          <w:szCs w:val="32"/>
        </w:rPr>
        <w:t>28</w:t>
      </w:r>
      <w:r w:rsidRPr="00D75AAA">
        <w:rPr>
          <w:rFonts w:ascii="仿宋_GB2312" w:eastAsia="仿宋_GB2312" w:hAnsi="Arial Narrow" w:hint="eastAsia"/>
          <w:sz w:val="32"/>
          <w:szCs w:val="32"/>
        </w:rPr>
        <w:t>人次。</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hint="eastAsia"/>
          <w:sz w:val="32"/>
          <w:szCs w:val="32"/>
        </w:rPr>
        <w:lastRenderedPageBreak/>
        <w:t>全年全系统公务接待</w:t>
      </w:r>
      <w:r w:rsidRPr="00D75AAA">
        <w:rPr>
          <w:rFonts w:ascii="仿宋_GB2312" w:eastAsia="仿宋_GB2312" w:hAnsi="Arial Narrow"/>
          <w:sz w:val="32"/>
          <w:szCs w:val="32"/>
        </w:rPr>
        <w:t>216</w:t>
      </w:r>
      <w:r w:rsidRPr="00D75AAA">
        <w:rPr>
          <w:rFonts w:ascii="仿宋_GB2312" w:eastAsia="仿宋_GB2312" w:hAnsi="Arial Narrow" w:hint="eastAsia"/>
          <w:sz w:val="32"/>
          <w:szCs w:val="32"/>
        </w:rPr>
        <w:t>批次，接待人数约</w:t>
      </w:r>
      <w:r w:rsidRPr="00D75AAA">
        <w:rPr>
          <w:rFonts w:ascii="仿宋_GB2312" w:eastAsia="仿宋_GB2312" w:hAnsi="Arial Narrow"/>
          <w:sz w:val="32"/>
          <w:szCs w:val="32"/>
        </w:rPr>
        <w:t>3,941</w:t>
      </w:r>
      <w:r w:rsidRPr="00D75AAA">
        <w:rPr>
          <w:rFonts w:ascii="仿宋_GB2312" w:eastAsia="仿宋_GB2312" w:hAnsi="Arial Narrow" w:hint="eastAsia"/>
          <w:sz w:val="32"/>
          <w:szCs w:val="32"/>
        </w:rPr>
        <w:t>人，较上年度无论是费用支出总额，还是人数、批次都有减少。</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（二）项目支出情况</w:t>
      </w:r>
    </w:p>
    <w:p w:rsidR="00377196" w:rsidRPr="00D75AAA" w:rsidRDefault="00377196" w:rsidP="00D552FB">
      <w:pPr>
        <w:ind w:firstLineChars="200" w:firstLine="640"/>
        <w:rPr>
          <w:rFonts w:ascii="仿宋_GB2312" w:eastAsia="仿宋_GB2312" w:hAnsi="黑体"/>
          <w:sz w:val="32"/>
          <w:szCs w:val="32"/>
        </w:rPr>
      </w:pPr>
      <w:r w:rsidRPr="00D75AAA">
        <w:rPr>
          <w:rFonts w:ascii="仿宋_GB2312" w:eastAsia="仿宋_GB2312" w:hAnsi="黑体"/>
          <w:sz w:val="32"/>
          <w:szCs w:val="32"/>
        </w:rPr>
        <w:t>2019</w:t>
      </w:r>
      <w:r w:rsidRPr="00D75AAA">
        <w:rPr>
          <w:rFonts w:ascii="仿宋_GB2312" w:eastAsia="仿宋_GB2312" w:hAnsi="黑体" w:hint="eastAsia"/>
          <w:sz w:val="32"/>
          <w:szCs w:val="32"/>
        </w:rPr>
        <w:t>年度一般公共预算拨款项目支出预算</w:t>
      </w:r>
      <w:r w:rsidRPr="00D75AAA">
        <w:rPr>
          <w:rFonts w:ascii="仿宋_GB2312" w:eastAsia="仿宋_GB2312" w:hAnsi="黑体"/>
          <w:sz w:val="32"/>
          <w:szCs w:val="32"/>
        </w:rPr>
        <w:t>21,482.70</w:t>
      </w:r>
      <w:r w:rsidRPr="00D75AAA">
        <w:rPr>
          <w:rFonts w:ascii="仿宋_GB2312" w:eastAsia="仿宋_GB2312" w:hAnsi="黑体" w:hint="eastAsia"/>
          <w:sz w:val="32"/>
          <w:szCs w:val="32"/>
        </w:rPr>
        <w:t>万元，决算数</w:t>
      </w:r>
      <w:r w:rsidRPr="00D75AAA">
        <w:rPr>
          <w:rFonts w:ascii="仿宋_GB2312" w:eastAsia="仿宋_GB2312" w:hAnsi="黑体"/>
          <w:sz w:val="32"/>
          <w:szCs w:val="32"/>
        </w:rPr>
        <w:t>17,487.92</w:t>
      </w:r>
      <w:r w:rsidRPr="00D75AAA">
        <w:rPr>
          <w:rFonts w:ascii="仿宋_GB2312" w:eastAsia="仿宋_GB2312" w:hAnsi="黑体" w:hint="eastAsia"/>
          <w:sz w:val="32"/>
          <w:szCs w:val="32"/>
        </w:rPr>
        <w:t>万元，结余</w:t>
      </w:r>
      <w:r w:rsidRPr="00D75AAA">
        <w:rPr>
          <w:rFonts w:ascii="仿宋_GB2312" w:eastAsia="仿宋_GB2312" w:hAnsi="黑体"/>
          <w:sz w:val="32"/>
          <w:szCs w:val="32"/>
        </w:rPr>
        <w:t>3,994.78</w:t>
      </w:r>
      <w:r w:rsidRPr="00D75AAA">
        <w:rPr>
          <w:rFonts w:ascii="仿宋_GB2312" w:eastAsia="仿宋_GB2312" w:hAnsi="黑体" w:hint="eastAsia"/>
          <w:sz w:val="32"/>
          <w:szCs w:val="32"/>
        </w:rPr>
        <w:t>万元。</w:t>
      </w:r>
    </w:p>
    <w:p w:rsidR="00377196" w:rsidRPr="00D75AAA" w:rsidRDefault="00377196" w:rsidP="00D552FB">
      <w:pPr>
        <w:ind w:firstLineChars="200" w:firstLine="640"/>
        <w:rPr>
          <w:rFonts w:ascii="仿宋_GB2312" w:eastAsia="仿宋_GB2312" w:hAnsi="黑体"/>
          <w:sz w:val="32"/>
          <w:szCs w:val="32"/>
        </w:rPr>
      </w:pPr>
      <w:r w:rsidRPr="00D75AAA">
        <w:rPr>
          <w:rFonts w:ascii="仿宋_GB2312" w:eastAsia="仿宋_GB2312" w:hAnsi="黑体"/>
          <w:sz w:val="32"/>
          <w:szCs w:val="32"/>
        </w:rPr>
        <w:t>1</w:t>
      </w:r>
      <w:r w:rsidRPr="00D75AAA">
        <w:rPr>
          <w:rFonts w:ascii="仿宋_GB2312" w:eastAsia="仿宋_GB2312" w:hAnsi="黑体" w:hint="eastAsia"/>
          <w:sz w:val="32"/>
          <w:szCs w:val="32"/>
        </w:rPr>
        <w:t>、</w:t>
      </w:r>
      <w:r w:rsidRPr="00D75AAA">
        <w:rPr>
          <w:rFonts w:ascii="仿宋_GB2312" w:eastAsia="仿宋_GB2312" w:hAnsi="黑体"/>
          <w:sz w:val="32"/>
          <w:szCs w:val="32"/>
        </w:rPr>
        <w:t>2019</w:t>
      </w:r>
      <w:r w:rsidRPr="00D75AAA">
        <w:rPr>
          <w:rFonts w:ascii="仿宋_GB2312" w:eastAsia="仿宋_GB2312" w:hAnsi="黑体" w:hint="eastAsia"/>
          <w:sz w:val="32"/>
          <w:szCs w:val="32"/>
        </w:rPr>
        <w:t>年度体育发展分配安排和使用情况：</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hint="eastAsia"/>
          <w:sz w:val="32"/>
          <w:szCs w:val="32"/>
        </w:rPr>
        <w:t>根据《湖南省财政厅关于下达</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年体育发展专项资金的通知》（湘财文指〔</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w:t>
      </w:r>
      <w:r w:rsidRPr="00D75AAA">
        <w:rPr>
          <w:rFonts w:ascii="仿宋_GB2312" w:eastAsia="仿宋_GB2312" w:hAnsi="Arial Narrow"/>
          <w:sz w:val="32"/>
          <w:szCs w:val="32"/>
        </w:rPr>
        <w:t>0007</w:t>
      </w:r>
      <w:r w:rsidRPr="00D75AAA">
        <w:rPr>
          <w:rFonts w:ascii="仿宋_GB2312" w:eastAsia="仿宋_GB2312" w:hAnsi="Arial Narrow" w:hint="eastAsia"/>
          <w:sz w:val="32"/>
          <w:szCs w:val="32"/>
        </w:rPr>
        <w:t>号）文件，</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年下达体育发展专项资金</w:t>
      </w:r>
      <w:r w:rsidRPr="00D75AAA">
        <w:rPr>
          <w:rFonts w:ascii="仿宋_GB2312" w:eastAsia="仿宋_GB2312" w:hAnsi="Arial Narrow"/>
          <w:sz w:val="32"/>
          <w:szCs w:val="32"/>
        </w:rPr>
        <w:t>1,721.00</w:t>
      </w:r>
      <w:r w:rsidRPr="00D75AAA">
        <w:rPr>
          <w:rFonts w:ascii="仿宋_GB2312" w:eastAsia="仿宋_GB2312" w:hAnsi="Arial Narrow" w:hint="eastAsia"/>
          <w:sz w:val="32"/>
          <w:szCs w:val="32"/>
        </w:rPr>
        <w:t>万元，具体情况如下表（单位：万元）：</w:t>
      </w:r>
    </w:p>
    <w:tbl>
      <w:tblPr>
        <w:tblW w:w="5239" w:type="pct"/>
        <w:jc w:val="center"/>
        <w:tblLook w:val="00A0" w:firstRow="1" w:lastRow="0" w:firstColumn="1" w:lastColumn="0" w:noHBand="0" w:noVBand="0"/>
      </w:tblPr>
      <w:tblGrid>
        <w:gridCol w:w="2818"/>
        <w:gridCol w:w="1305"/>
        <w:gridCol w:w="1374"/>
        <w:gridCol w:w="1069"/>
        <w:gridCol w:w="1284"/>
        <w:gridCol w:w="1524"/>
      </w:tblGrid>
      <w:tr w:rsidR="00377196" w:rsidRPr="00D75AAA" w:rsidTr="00126EFD">
        <w:trPr>
          <w:trHeight w:val="300"/>
          <w:jc w:val="center"/>
        </w:trPr>
        <w:tc>
          <w:tcPr>
            <w:tcW w:w="1503" w:type="pct"/>
            <w:vMerge w:val="restart"/>
            <w:tcBorders>
              <w:top w:val="single" w:sz="12" w:space="0" w:color="auto"/>
              <w:left w:val="nil"/>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项目</w:t>
            </w:r>
          </w:p>
        </w:tc>
        <w:tc>
          <w:tcPr>
            <w:tcW w:w="696" w:type="pct"/>
            <w:vMerge w:val="restart"/>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下达资金</w:t>
            </w:r>
          </w:p>
        </w:tc>
        <w:tc>
          <w:tcPr>
            <w:tcW w:w="733" w:type="pct"/>
            <w:vMerge w:val="restart"/>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分配资金</w:t>
            </w:r>
          </w:p>
        </w:tc>
        <w:tc>
          <w:tcPr>
            <w:tcW w:w="2068" w:type="pct"/>
            <w:gridSpan w:val="3"/>
            <w:tcBorders>
              <w:top w:val="single" w:sz="12" w:space="0" w:color="auto"/>
              <w:left w:val="nil"/>
              <w:bottom w:val="dotted" w:sz="4" w:space="0" w:color="auto"/>
              <w:right w:val="nil"/>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资金分配</w:t>
            </w:r>
          </w:p>
        </w:tc>
      </w:tr>
      <w:tr w:rsidR="00377196" w:rsidRPr="00D75AAA" w:rsidTr="00126EFD">
        <w:trPr>
          <w:trHeight w:val="285"/>
          <w:jc w:val="center"/>
        </w:trPr>
        <w:tc>
          <w:tcPr>
            <w:tcW w:w="1503" w:type="pct"/>
            <w:vMerge/>
            <w:tcBorders>
              <w:top w:val="single" w:sz="12" w:space="0" w:color="auto"/>
              <w:left w:val="nil"/>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 w:val="24"/>
                <w:szCs w:val="24"/>
              </w:rPr>
            </w:pPr>
          </w:p>
        </w:tc>
        <w:tc>
          <w:tcPr>
            <w:tcW w:w="696" w:type="pct"/>
            <w:vMerge/>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 w:val="24"/>
                <w:szCs w:val="24"/>
              </w:rPr>
            </w:pPr>
          </w:p>
        </w:tc>
        <w:tc>
          <w:tcPr>
            <w:tcW w:w="733" w:type="pct"/>
            <w:vMerge/>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 w:val="24"/>
                <w:szCs w:val="24"/>
              </w:rPr>
            </w:pPr>
          </w:p>
        </w:tc>
        <w:tc>
          <w:tcPr>
            <w:tcW w:w="570"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局本级</w:t>
            </w:r>
          </w:p>
        </w:tc>
        <w:tc>
          <w:tcPr>
            <w:tcW w:w="685"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直属单位</w:t>
            </w:r>
          </w:p>
        </w:tc>
        <w:tc>
          <w:tcPr>
            <w:tcW w:w="813" w:type="pct"/>
            <w:tcBorders>
              <w:top w:val="nil"/>
              <w:left w:val="nil"/>
              <w:bottom w:val="dotted" w:sz="4" w:space="0" w:color="auto"/>
              <w:right w:val="nil"/>
            </w:tcBorders>
            <w:vAlign w:val="center"/>
          </w:tcPr>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color w:val="000000"/>
                <w:kern w:val="0"/>
                <w:sz w:val="24"/>
                <w:szCs w:val="24"/>
              </w:rPr>
              <w:t>14</w:t>
            </w:r>
            <w:r w:rsidRPr="00D75AAA">
              <w:rPr>
                <w:rFonts w:ascii="宋体" w:hAnsi="宋体" w:cs="宋体" w:hint="eastAsia"/>
                <w:color w:val="000000"/>
                <w:kern w:val="0"/>
                <w:sz w:val="24"/>
                <w:szCs w:val="24"/>
              </w:rPr>
              <w:t>个市州县</w:t>
            </w:r>
          </w:p>
          <w:p w:rsidR="00377196" w:rsidRPr="00D75AAA" w:rsidRDefault="00377196" w:rsidP="00E359BB">
            <w:pPr>
              <w:spacing w:line="400" w:lineRule="exact"/>
              <w:jc w:val="center"/>
              <w:rPr>
                <w:rFonts w:ascii="宋体" w:cs="宋体"/>
                <w:color w:val="000000"/>
                <w:kern w:val="0"/>
                <w:sz w:val="24"/>
                <w:szCs w:val="24"/>
              </w:rPr>
            </w:pPr>
            <w:r w:rsidRPr="00D75AAA">
              <w:rPr>
                <w:rFonts w:ascii="宋体" w:hAnsi="宋体" w:cs="宋体" w:hint="eastAsia"/>
                <w:color w:val="000000"/>
                <w:kern w:val="0"/>
                <w:sz w:val="24"/>
                <w:szCs w:val="24"/>
              </w:rPr>
              <w:t>体育局</w:t>
            </w:r>
          </w:p>
        </w:tc>
      </w:tr>
      <w:tr w:rsidR="00377196" w:rsidRPr="00D75AAA" w:rsidTr="00126EFD">
        <w:trPr>
          <w:trHeight w:val="315"/>
          <w:jc w:val="center"/>
        </w:trPr>
        <w:tc>
          <w:tcPr>
            <w:tcW w:w="1503" w:type="pct"/>
            <w:tcBorders>
              <w:top w:val="nil"/>
              <w:left w:val="nil"/>
              <w:bottom w:val="dotted" w:sz="4" w:space="0" w:color="auto"/>
              <w:right w:val="dotted" w:sz="4" w:space="0" w:color="auto"/>
            </w:tcBorders>
            <w:noWrap/>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体育设施维修改造资金</w:t>
            </w:r>
          </w:p>
        </w:tc>
        <w:tc>
          <w:tcPr>
            <w:tcW w:w="69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529.49</w:t>
            </w:r>
          </w:p>
        </w:tc>
        <w:tc>
          <w:tcPr>
            <w:tcW w:w="733"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529.49</w:t>
            </w:r>
          </w:p>
        </w:tc>
        <w:tc>
          <w:tcPr>
            <w:tcW w:w="570"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120.00</w:t>
            </w:r>
          </w:p>
        </w:tc>
        <w:tc>
          <w:tcPr>
            <w:tcW w:w="685"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109.49</w:t>
            </w:r>
          </w:p>
        </w:tc>
        <w:tc>
          <w:tcPr>
            <w:tcW w:w="813"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300.00</w:t>
            </w:r>
          </w:p>
        </w:tc>
      </w:tr>
      <w:tr w:rsidR="00377196" w:rsidRPr="00D75AAA" w:rsidTr="00126EFD">
        <w:trPr>
          <w:trHeight w:val="315"/>
          <w:jc w:val="center"/>
        </w:trPr>
        <w:tc>
          <w:tcPr>
            <w:tcW w:w="1503" w:type="pct"/>
            <w:tcBorders>
              <w:top w:val="nil"/>
              <w:left w:val="nil"/>
              <w:bottom w:val="dotted" w:sz="4" w:space="0" w:color="auto"/>
              <w:right w:val="dotted" w:sz="4" w:space="0" w:color="auto"/>
            </w:tcBorders>
            <w:noWrap/>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体育后备人才培养资金</w:t>
            </w:r>
          </w:p>
        </w:tc>
        <w:tc>
          <w:tcPr>
            <w:tcW w:w="69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500.00</w:t>
            </w:r>
          </w:p>
        </w:tc>
        <w:tc>
          <w:tcPr>
            <w:tcW w:w="733"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500.00</w:t>
            </w:r>
          </w:p>
        </w:tc>
        <w:tc>
          <w:tcPr>
            <w:tcW w:w="570"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cs="宋体"/>
                <w:color w:val="000000"/>
                <w:kern w:val="0"/>
                <w:sz w:val="24"/>
                <w:szCs w:val="24"/>
              </w:rPr>
            </w:pPr>
          </w:p>
        </w:tc>
        <w:tc>
          <w:tcPr>
            <w:tcW w:w="685"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cs="宋体"/>
                <w:color w:val="000000"/>
                <w:kern w:val="0"/>
                <w:sz w:val="24"/>
                <w:szCs w:val="24"/>
              </w:rPr>
            </w:pPr>
          </w:p>
        </w:tc>
        <w:tc>
          <w:tcPr>
            <w:tcW w:w="813"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500.00</w:t>
            </w:r>
          </w:p>
        </w:tc>
      </w:tr>
      <w:tr w:rsidR="00377196" w:rsidRPr="00D75AAA" w:rsidTr="00126EFD">
        <w:trPr>
          <w:trHeight w:val="315"/>
          <w:jc w:val="center"/>
        </w:trPr>
        <w:tc>
          <w:tcPr>
            <w:tcW w:w="1503" w:type="pct"/>
            <w:tcBorders>
              <w:top w:val="nil"/>
              <w:left w:val="nil"/>
              <w:bottom w:val="dotted" w:sz="4" w:space="0" w:color="auto"/>
              <w:right w:val="dotted" w:sz="4" w:space="0" w:color="auto"/>
            </w:tcBorders>
            <w:noWrap/>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运动员常年赛成绩资金</w:t>
            </w:r>
          </w:p>
        </w:tc>
        <w:tc>
          <w:tcPr>
            <w:tcW w:w="69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591.51</w:t>
            </w:r>
          </w:p>
        </w:tc>
        <w:tc>
          <w:tcPr>
            <w:tcW w:w="733"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591.51</w:t>
            </w:r>
          </w:p>
        </w:tc>
        <w:tc>
          <w:tcPr>
            <w:tcW w:w="570"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cs="宋体"/>
                <w:color w:val="000000"/>
                <w:kern w:val="0"/>
                <w:sz w:val="24"/>
                <w:szCs w:val="24"/>
              </w:rPr>
            </w:pPr>
          </w:p>
        </w:tc>
        <w:tc>
          <w:tcPr>
            <w:tcW w:w="685"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591.51</w:t>
            </w:r>
          </w:p>
        </w:tc>
        <w:tc>
          <w:tcPr>
            <w:tcW w:w="813"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 w:val="24"/>
                <w:szCs w:val="24"/>
              </w:rPr>
            </w:pPr>
          </w:p>
        </w:tc>
      </w:tr>
      <w:tr w:rsidR="00377196" w:rsidRPr="00D75AAA" w:rsidTr="00126EFD">
        <w:trPr>
          <w:trHeight w:val="315"/>
          <w:jc w:val="center"/>
        </w:trPr>
        <w:tc>
          <w:tcPr>
            <w:tcW w:w="1503" w:type="pct"/>
            <w:tcBorders>
              <w:top w:val="nil"/>
              <w:left w:val="nil"/>
              <w:bottom w:val="dotted" w:sz="4" w:space="0" w:color="auto"/>
              <w:right w:val="dotted" w:sz="4" w:space="0" w:color="auto"/>
            </w:tcBorders>
            <w:noWrap/>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群众体育活动资金</w:t>
            </w:r>
          </w:p>
        </w:tc>
        <w:tc>
          <w:tcPr>
            <w:tcW w:w="69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100.00</w:t>
            </w:r>
          </w:p>
        </w:tc>
        <w:tc>
          <w:tcPr>
            <w:tcW w:w="733"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100.00</w:t>
            </w:r>
          </w:p>
        </w:tc>
        <w:tc>
          <w:tcPr>
            <w:tcW w:w="570"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cs="宋体"/>
                <w:color w:val="000000"/>
                <w:kern w:val="0"/>
                <w:sz w:val="24"/>
                <w:szCs w:val="24"/>
              </w:rPr>
            </w:pPr>
            <w:r w:rsidRPr="00D75AAA">
              <w:rPr>
                <w:rFonts w:ascii="宋体" w:hAnsi="宋体" w:cs="宋体"/>
                <w:color w:val="000000"/>
                <w:kern w:val="0"/>
                <w:sz w:val="24"/>
                <w:szCs w:val="24"/>
              </w:rPr>
              <w:t>30.00</w:t>
            </w:r>
          </w:p>
        </w:tc>
        <w:tc>
          <w:tcPr>
            <w:tcW w:w="685"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cs="宋体"/>
                <w:color w:val="000000"/>
                <w:kern w:val="0"/>
                <w:sz w:val="24"/>
                <w:szCs w:val="24"/>
              </w:rPr>
            </w:pPr>
          </w:p>
        </w:tc>
        <w:tc>
          <w:tcPr>
            <w:tcW w:w="813"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70.00</w:t>
            </w:r>
          </w:p>
        </w:tc>
      </w:tr>
      <w:tr w:rsidR="00377196" w:rsidRPr="00D75AAA" w:rsidTr="00126EFD">
        <w:trPr>
          <w:trHeight w:val="330"/>
          <w:jc w:val="center"/>
        </w:trPr>
        <w:tc>
          <w:tcPr>
            <w:tcW w:w="1503" w:type="pct"/>
            <w:tcBorders>
              <w:top w:val="nil"/>
              <w:left w:val="nil"/>
              <w:bottom w:val="single" w:sz="12" w:space="0" w:color="auto"/>
              <w:right w:val="dotted" w:sz="4" w:space="0" w:color="auto"/>
            </w:tcBorders>
            <w:vAlign w:val="center"/>
          </w:tcPr>
          <w:p w:rsidR="00377196" w:rsidRPr="00D75AAA" w:rsidRDefault="00377196" w:rsidP="00E359BB">
            <w:pPr>
              <w:jc w:val="center"/>
              <w:rPr>
                <w:rFonts w:ascii="宋体" w:cs="宋体"/>
                <w:bCs/>
                <w:color w:val="000000"/>
                <w:kern w:val="0"/>
                <w:sz w:val="24"/>
                <w:szCs w:val="24"/>
              </w:rPr>
            </w:pPr>
            <w:r w:rsidRPr="00D75AAA">
              <w:rPr>
                <w:rFonts w:ascii="宋体" w:hAnsi="宋体" w:cs="宋体" w:hint="eastAsia"/>
                <w:bCs/>
                <w:color w:val="000000"/>
                <w:kern w:val="0"/>
                <w:sz w:val="24"/>
                <w:szCs w:val="24"/>
              </w:rPr>
              <w:t>合</w:t>
            </w:r>
            <w:r w:rsidRPr="00D75AAA">
              <w:rPr>
                <w:rFonts w:ascii="宋体" w:hAnsi="宋体" w:cs="宋体"/>
                <w:bCs/>
                <w:color w:val="000000"/>
                <w:kern w:val="0"/>
                <w:sz w:val="24"/>
                <w:szCs w:val="24"/>
              </w:rPr>
              <w:t xml:space="preserve">   </w:t>
            </w:r>
            <w:r w:rsidRPr="00D75AAA">
              <w:rPr>
                <w:rFonts w:ascii="宋体" w:hAnsi="宋体" w:cs="宋体" w:hint="eastAsia"/>
                <w:bCs/>
                <w:color w:val="000000"/>
                <w:kern w:val="0"/>
                <w:sz w:val="24"/>
                <w:szCs w:val="24"/>
              </w:rPr>
              <w:t>计</w:t>
            </w:r>
          </w:p>
        </w:tc>
        <w:tc>
          <w:tcPr>
            <w:tcW w:w="696" w:type="pct"/>
            <w:tcBorders>
              <w:top w:val="nil"/>
              <w:left w:val="nil"/>
              <w:bottom w:val="single" w:sz="12"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1,721.00</w:t>
            </w:r>
          </w:p>
        </w:tc>
        <w:tc>
          <w:tcPr>
            <w:tcW w:w="733" w:type="pct"/>
            <w:tcBorders>
              <w:top w:val="nil"/>
              <w:left w:val="nil"/>
              <w:bottom w:val="single" w:sz="12" w:space="0" w:color="auto"/>
              <w:right w:val="dotted" w:sz="4" w:space="0" w:color="auto"/>
            </w:tcBorders>
            <w:vAlign w:val="center"/>
          </w:tcPr>
          <w:p w:rsidR="00377196" w:rsidRPr="00D75AAA" w:rsidRDefault="00377196" w:rsidP="00E359BB">
            <w:pPr>
              <w:jc w:val="center"/>
              <w:rPr>
                <w:rFonts w:ascii="宋体" w:hAnsi="宋体" w:cs="宋体"/>
                <w:color w:val="000000"/>
                <w:kern w:val="0"/>
                <w:sz w:val="24"/>
                <w:szCs w:val="24"/>
              </w:rPr>
            </w:pPr>
            <w:r w:rsidRPr="00D75AAA">
              <w:rPr>
                <w:rFonts w:ascii="宋体" w:hAnsi="宋体" w:cs="宋体"/>
                <w:color w:val="000000"/>
                <w:kern w:val="0"/>
                <w:sz w:val="24"/>
                <w:szCs w:val="24"/>
              </w:rPr>
              <w:t>1,721.00</w:t>
            </w:r>
          </w:p>
        </w:tc>
        <w:tc>
          <w:tcPr>
            <w:tcW w:w="570" w:type="pct"/>
            <w:tcBorders>
              <w:top w:val="nil"/>
              <w:left w:val="nil"/>
              <w:bottom w:val="single" w:sz="12" w:space="0" w:color="auto"/>
              <w:right w:val="dotted" w:sz="4"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150.00</w:t>
            </w:r>
          </w:p>
        </w:tc>
        <w:tc>
          <w:tcPr>
            <w:tcW w:w="685" w:type="pct"/>
            <w:tcBorders>
              <w:top w:val="nil"/>
              <w:left w:val="nil"/>
              <w:bottom w:val="single" w:sz="12" w:space="0" w:color="auto"/>
              <w:right w:val="dotted" w:sz="4"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701.00</w:t>
            </w:r>
          </w:p>
        </w:tc>
        <w:tc>
          <w:tcPr>
            <w:tcW w:w="813" w:type="pct"/>
            <w:tcBorders>
              <w:top w:val="nil"/>
              <w:left w:val="nil"/>
              <w:bottom w:val="single" w:sz="12" w:space="0" w:color="auto"/>
              <w:right w:val="nil"/>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870.00</w:t>
            </w:r>
          </w:p>
        </w:tc>
      </w:tr>
    </w:tbl>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hint="eastAsia"/>
          <w:sz w:val="32"/>
          <w:szCs w:val="32"/>
        </w:rPr>
        <w:t>从资金分配看，体育发展专项资金补助总额</w:t>
      </w:r>
      <w:r w:rsidRPr="00D75AAA">
        <w:rPr>
          <w:rFonts w:ascii="仿宋_GB2312" w:eastAsia="仿宋_GB2312" w:hAnsi="Arial Narrow"/>
          <w:sz w:val="32"/>
          <w:szCs w:val="32"/>
        </w:rPr>
        <w:t>1,721</w:t>
      </w:r>
      <w:r w:rsidRPr="00D75AAA">
        <w:rPr>
          <w:rFonts w:ascii="仿宋_GB2312" w:eastAsia="仿宋_GB2312" w:hAnsi="Arial Narrow" w:hint="eastAsia"/>
          <w:sz w:val="32"/>
          <w:szCs w:val="32"/>
        </w:rPr>
        <w:t>万元，其中全民健身群众体育（含体育活动、公共场馆维修、体育设施维修、后备人才培养）</w:t>
      </w:r>
      <w:r w:rsidRPr="00D75AAA">
        <w:rPr>
          <w:rFonts w:ascii="仿宋_GB2312" w:eastAsia="仿宋_GB2312" w:hAnsi="Arial Narrow"/>
          <w:sz w:val="32"/>
          <w:szCs w:val="32"/>
        </w:rPr>
        <w:t>1,221</w:t>
      </w:r>
      <w:r w:rsidRPr="00D75AAA">
        <w:rPr>
          <w:rFonts w:ascii="仿宋_GB2312" w:eastAsia="仿宋_GB2312" w:hAnsi="Arial Narrow" w:hint="eastAsia"/>
          <w:sz w:val="32"/>
          <w:szCs w:val="32"/>
        </w:rPr>
        <w:t>万元，占比</w:t>
      </w:r>
      <w:r w:rsidRPr="00D75AAA">
        <w:rPr>
          <w:rFonts w:ascii="仿宋_GB2312" w:eastAsia="仿宋_GB2312" w:hAnsi="Arial Narrow"/>
          <w:sz w:val="32"/>
          <w:szCs w:val="32"/>
        </w:rPr>
        <w:t xml:space="preserve"> 71%</w:t>
      </w:r>
      <w:r w:rsidRPr="00D75AAA">
        <w:rPr>
          <w:rFonts w:ascii="仿宋_GB2312" w:eastAsia="仿宋_GB2312" w:hAnsi="Arial Narrow" w:hint="eastAsia"/>
          <w:sz w:val="32"/>
          <w:szCs w:val="32"/>
        </w:rPr>
        <w:t>，发放运动员奖励</w:t>
      </w:r>
      <w:r w:rsidRPr="00D75AAA">
        <w:rPr>
          <w:rFonts w:ascii="仿宋_GB2312" w:eastAsia="仿宋_GB2312" w:hAnsi="Arial Narrow"/>
          <w:sz w:val="32"/>
          <w:szCs w:val="32"/>
        </w:rPr>
        <w:t>500</w:t>
      </w:r>
      <w:r w:rsidRPr="00D75AAA">
        <w:rPr>
          <w:rFonts w:ascii="仿宋_GB2312" w:eastAsia="仿宋_GB2312" w:hAnsi="Arial Narrow" w:hint="eastAsia"/>
          <w:sz w:val="32"/>
          <w:szCs w:val="32"/>
        </w:rPr>
        <w:t>万元，占比</w:t>
      </w:r>
      <w:r w:rsidRPr="00D75AAA">
        <w:rPr>
          <w:rFonts w:ascii="仿宋_GB2312" w:eastAsia="仿宋_GB2312" w:hAnsi="Arial Narrow"/>
          <w:sz w:val="32"/>
          <w:szCs w:val="32"/>
        </w:rPr>
        <w:t>29%</w:t>
      </w:r>
      <w:r w:rsidRPr="00D75AAA">
        <w:rPr>
          <w:rFonts w:ascii="仿宋_GB2312" w:eastAsia="仿宋_GB2312" w:hAnsi="Arial Narrow" w:hint="eastAsia"/>
          <w:sz w:val="32"/>
          <w:szCs w:val="32"/>
        </w:rPr>
        <w:t>。</w:t>
      </w:r>
    </w:p>
    <w:p w:rsidR="00377196" w:rsidRPr="00D75AAA" w:rsidRDefault="00377196" w:rsidP="00D552FB">
      <w:pPr>
        <w:ind w:firstLineChars="200" w:firstLine="640"/>
        <w:rPr>
          <w:rFonts w:ascii="仿宋_GB2312" w:eastAsia="仿宋_GB2312" w:hAnsi="黑体"/>
          <w:sz w:val="32"/>
          <w:szCs w:val="32"/>
        </w:rPr>
      </w:pPr>
      <w:r w:rsidRPr="00D75AAA">
        <w:rPr>
          <w:rFonts w:ascii="仿宋_GB2312" w:eastAsia="仿宋_GB2312" w:hAnsi="黑体"/>
          <w:sz w:val="32"/>
          <w:szCs w:val="32"/>
        </w:rPr>
        <w:t>2019</w:t>
      </w:r>
      <w:r w:rsidRPr="00D75AAA">
        <w:rPr>
          <w:rFonts w:ascii="仿宋_GB2312" w:eastAsia="仿宋_GB2312" w:hAnsi="黑体" w:hint="eastAsia"/>
          <w:sz w:val="32"/>
          <w:szCs w:val="32"/>
        </w:rPr>
        <w:t>年度体育发展专项资金共支出</w:t>
      </w:r>
      <w:r w:rsidRPr="00D75AAA">
        <w:rPr>
          <w:rFonts w:ascii="仿宋_GB2312" w:eastAsia="仿宋_GB2312" w:hAnsi="黑体"/>
          <w:sz w:val="32"/>
          <w:szCs w:val="32"/>
        </w:rPr>
        <w:t>1,619.65</w:t>
      </w:r>
      <w:r w:rsidRPr="00D75AAA">
        <w:rPr>
          <w:rFonts w:ascii="仿宋_GB2312" w:eastAsia="仿宋_GB2312" w:hAnsi="黑体" w:hint="eastAsia"/>
          <w:sz w:val="32"/>
          <w:szCs w:val="32"/>
        </w:rPr>
        <w:t>万元，结余</w:t>
      </w:r>
      <w:r w:rsidRPr="00D75AAA">
        <w:rPr>
          <w:rFonts w:ascii="仿宋_GB2312" w:eastAsia="仿宋_GB2312" w:hAnsi="黑体"/>
          <w:sz w:val="32"/>
          <w:szCs w:val="32"/>
        </w:rPr>
        <w:t>101.35</w:t>
      </w:r>
      <w:r w:rsidRPr="00D75AAA">
        <w:rPr>
          <w:rFonts w:ascii="仿宋_GB2312" w:eastAsia="仿宋_GB2312" w:hAnsi="黑体" w:hint="eastAsia"/>
          <w:sz w:val="32"/>
          <w:szCs w:val="32"/>
        </w:rPr>
        <w:t>万元，资金使用率</w:t>
      </w:r>
      <w:r w:rsidRPr="00D75AAA">
        <w:rPr>
          <w:rFonts w:ascii="仿宋_GB2312" w:eastAsia="仿宋_GB2312" w:hAnsi="黑体"/>
          <w:sz w:val="32"/>
          <w:szCs w:val="32"/>
        </w:rPr>
        <w:t>94.11%</w:t>
      </w:r>
      <w:r w:rsidRPr="00D75AAA">
        <w:rPr>
          <w:rFonts w:ascii="仿宋_GB2312" w:eastAsia="仿宋_GB2312" w:hAnsi="黑体" w:hint="eastAsia"/>
          <w:sz w:val="32"/>
          <w:szCs w:val="32"/>
        </w:rPr>
        <w:t>。资金使用及结余情况如下（单</w:t>
      </w:r>
      <w:r w:rsidRPr="00D75AAA">
        <w:rPr>
          <w:rFonts w:ascii="仿宋_GB2312" w:eastAsia="仿宋_GB2312" w:hAnsi="黑体" w:hint="eastAsia"/>
          <w:sz w:val="32"/>
          <w:szCs w:val="32"/>
        </w:rPr>
        <w:lastRenderedPageBreak/>
        <w:t>位：万元）：</w:t>
      </w:r>
    </w:p>
    <w:tbl>
      <w:tblPr>
        <w:tblW w:w="5007" w:type="pct"/>
        <w:tblLayout w:type="fixed"/>
        <w:tblLook w:val="00A0" w:firstRow="1" w:lastRow="0" w:firstColumn="1" w:lastColumn="0" w:noHBand="0" w:noVBand="0"/>
      </w:tblPr>
      <w:tblGrid>
        <w:gridCol w:w="763"/>
        <w:gridCol w:w="1681"/>
        <w:gridCol w:w="2707"/>
        <w:gridCol w:w="1439"/>
        <w:gridCol w:w="1260"/>
        <w:gridCol w:w="1109"/>
      </w:tblGrid>
      <w:tr w:rsidR="00377196" w:rsidRPr="00D75AAA" w:rsidTr="00EF224E">
        <w:trPr>
          <w:trHeight w:val="285"/>
        </w:trPr>
        <w:tc>
          <w:tcPr>
            <w:tcW w:w="426" w:type="pct"/>
            <w:vMerge w:val="restart"/>
            <w:tcBorders>
              <w:top w:val="single" w:sz="12" w:space="0" w:color="auto"/>
              <w:left w:val="nil"/>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序号</w:t>
            </w:r>
          </w:p>
        </w:tc>
        <w:tc>
          <w:tcPr>
            <w:tcW w:w="938" w:type="pct"/>
            <w:vMerge w:val="restart"/>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单位</w:t>
            </w:r>
          </w:p>
        </w:tc>
        <w:tc>
          <w:tcPr>
            <w:tcW w:w="1511" w:type="pct"/>
            <w:vMerge w:val="restart"/>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项目名称</w:t>
            </w:r>
          </w:p>
        </w:tc>
        <w:tc>
          <w:tcPr>
            <w:tcW w:w="2125" w:type="pct"/>
            <w:gridSpan w:val="3"/>
            <w:tcBorders>
              <w:top w:val="single" w:sz="12" w:space="0" w:color="auto"/>
              <w:left w:val="nil"/>
              <w:bottom w:val="dotted" w:sz="4" w:space="0" w:color="auto"/>
              <w:right w:val="nil"/>
            </w:tcBorders>
            <w:vAlign w:val="center"/>
          </w:tcPr>
          <w:p w:rsidR="00377196" w:rsidRPr="00D75AAA" w:rsidRDefault="00377196" w:rsidP="0021779D">
            <w:pPr>
              <w:spacing w:line="360" w:lineRule="exact"/>
              <w:jc w:val="center"/>
              <w:rPr>
                <w:rFonts w:ascii="宋体" w:cs="宋体"/>
                <w:color w:val="000000"/>
                <w:kern w:val="0"/>
                <w:szCs w:val="21"/>
              </w:rPr>
            </w:pPr>
            <w:r w:rsidRPr="00D75AAA">
              <w:rPr>
                <w:rFonts w:ascii="宋体" w:hAnsi="宋体" w:cs="宋体" w:hint="eastAsia"/>
                <w:color w:val="000000"/>
                <w:kern w:val="0"/>
                <w:szCs w:val="21"/>
              </w:rPr>
              <w:t>项目资金及使用情况（万元）</w:t>
            </w:r>
          </w:p>
        </w:tc>
      </w:tr>
      <w:tr w:rsidR="00377196" w:rsidRPr="00D75AAA" w:rsidTr="00EF224E">
        <w:trPr>
          <w:trHeight w:val="510"/>
        </w:trPr>
        <w:tc>
          <w:tcPr>
            <w:tcW w:w="426" w:type="pct"/>
            <w:vMerge/>
            <w:tcBorders>
              <w:top w:val="single" w:sz="12" w:space="0" w:color="auto"/>
              <w:left w:val="nil"/>
              <w:bottom w:val="dotted" w:sz="4" w:space="0" w:color="000000"/>
              <w:right w:val="dotted" w:sz="4" w:space="0" w:color="auto"/>
            </w:tcBorders>
            <w:vAlign w:val="center"/>
          </w:tcPr>
          <w:p w:rsidR="00377196" w:rsidRPr="00D75AAA" w:rsidRDefault="00377196" w:rsidP="00E359BB">
            <w:pPr>
              <w:jc w:val="left"/>
              <w:rPr>
                <w:rFonts w:ascii="宋体" w:cs="宋体"/>
                <w:color w:val="000000"/>
                <w:kern w:val="0"/>
                <w:szCs w:val="21"/>
              </w:rPr>
            </w:pPr>
          </w:p>
        </w:tc>
        <w:tc>
          <w:tcPr>
            <w:tcW w:w="938" w:type="pct"/>
            <w:vMerge/>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left"/>
              <w:rPr>
                <w:rFonts w:ascii="宋体" w:cs="宋体"/>
                <w:color w:val="000000"/>
                <w:kern w:val="0"/>
                <w:szCs w:val="21"/>
              </w:rPr>
            </w:pPr>
          </w:p>
        </w:tc>
        <w:tc>
          <w:tcPr>
            <w:tcW w:w="1511" w:type="pct"/>
            <w:vMerge/>
            <w:tcBorders>
              <w:top w:val="single" w:sz="12" w:space="0" w:color="auto"/>
              <w:left w:val="dotted" w:sz="4" w:space="0" w:color="auto"/>
              <w:bottom w:val="dotted" w:sz="4" w:space="0" w:color="000000"/>
              <w:right w:val="dotted" w:sz="4" w:space="0" w:color="auto"/>
            </w:tcBorders>
            <w:vAlign w:val="center"/>
          </w:tcPr>
          <w:p w:rsidR="00377196" w:rsidRPr="00D75AAA" w:rsidRDefault="00377196" w:rsidP="00E359BB">
            <w:pPr>
              <w:jc w:val="left"/>
              <w:rPr>
                <w:rFonts w:ascii="宋体" w:cs="宋体"/>
                <w:color w:val="000000"/>
                <w:kern w:val="0"/>
                <w:szCs w:val="21"/>
              </w:rPr>
            </w:pPr>
          </w:p>
        </w:tc>
        <w:tc>
          <w:tcPr>
            <w:tcW w:w="803" w:type="pct"/>
            <w:tcBorders>
              <w:top w:val="nil"/>
              <w:left w:val="nil"/>
              <w:bottom w:val="dotted" w:sz="4" w:space="0" w:color="auto"/>
              <w:right w:val="dotted" w:sz="4" w:space="0" w:color="auto"/>
            </w:tcBorders>
            <w:vAlign w:val="center"/>
          </w:tcPr>
          <w:p w:rsidR="00377196" w:rsidRPr="00D75AAA" w:rsidRDefault="00377196" w:rsidP="0021779D">
            <w:pPr>
              <w:spacing w:line="360" w:lineRule="exact"/>
              <w:jc w:val="center"/>
              <w:rPr>
                <w:rFonts w:ascii="宋体" w:cs="宋体"/>
                <w:color w:val="000000"/>
                <w:kern w:val="0"/>
                <w:szCs w:val="21"/>
              </w:rPr>
            </w:pPr>
            <w:r w:rsidRPr="00D75AAA">
              <w:rPr>
                <w:rFonts w:ascii="宋体" w:hAnsi="宋体" w:cs="宋体"/>
                <w:color w:val="000000"/>
                <w:kern w:val="0"/>
                <w:szCs w:val="21"/>
              </w:rPr>
              <w:t>2019</w:t>
            </w:r>
            <w:r w:rsidRPr="00D75AAA">
              <w:rPr>
                <w:rFonts w:ascii="宋体" w:hAnsi="宋体" w:cs="宋体" w:hint="eastAsia"/>
                <w:color w:val="000000"/>
                <w:kern w:val="0"/>
                <w:szCs w:val="21"/>
              </w:rPr>
              <w:t>年安排</w:t>
            </w:r>
          </w:p>
          <w:p w:rsidR="00377196" w:rsidRPr="00D75AAA" w:rsidRDefault="00377196" w:rsidP="0021779D">
            <w:pPr>
              <w:spacing w:line="360" w:lineRule="exact"/>
              <w:jc w:val="center"/>
              <w:rPr>
                <w:rFonts w:ascii="宋体" w:cs="宋体"/>
                <w:color w:val="000000"/>
                <w:kern w:val="0"/>
                <w:szCs w:val="21"/>
              </w:rPr>
            </w:pPr>
            <w:r w:rsidRPr="00D75AAA">
              <w:rPr>
                <w:rFonts w:ascii="宋体" w:hAnsi="宋体" w:cs="宋体" w:hint="eastAsia"/>
                <w:color w:val="000000"/>
                <w:kern w:val="0"/>
                <w:szCs w:val="21"/>
              </w:rPr>
              <w:t>省级资金</w:t>
            </w:r>
          </w:p>
        </w:tc>
        <w:tc>
          <w:tcPr>
            <w:tcW w:w="703" w:type="pct"/>
            <w:tcBorders>
              <w:top w:val="nil"/>
              <w:left w:val="nil"/>
              <w:bottom w:val="dotted" w:sz="4" w:space="0" w:color="auto"/>
              <w:right w:val="dotted" w:sz="4" w:space="0" w:color="auto"/>
            </w:tcBorders>
            <w:vAlign w:val="center"/>
          </w:tcPr>
          <w:p w:rsidR="00377196" w:rsidRPr="00D75AAA" w:rsidRDefault="00377196" w:rsidP="0021779D">
            <w:pPr>
              <w:spacing w:line="360" w:lineRule="exact"/>
              <w:jc w:val="center"/>
              <w:rPr>
                <w:rFonts w:ascii="宋体" w:cs="宋体"/>
                <w:color w:val="000000"/>
                <w:kern w:val="0"/>
                <w:szCs w:val="21"/>
              </w:rPr>
            </w:pPr>
            <w:r w:rsidRPr="00D75AAA">
              <w:rPr>
                <w:rFonts w:ascii="宋体" w:hAnsi="宋体" w:cs="宋体" w:hint="eastAsia"/>
                <w:color w:val="000000"/>
                <w:kern w:val="0"/>
                <w:szCs w:val="21"/>
              </w:rPr>
              <w:t>实际使用</w:t>
            </w:r>
          </w:p>
          <w:p w:rsidR="00377196" w:rsidRPr="00D75AAA" w:rsidRDefault="00377196" w:rsidP="0021779D">
            <w:pPr>
              <w:spacing w:line="360" w:lineRule="exact"/>
              <w:jc w:val="center"/>
              <w:rPr>
                <w:rFonts w:ascii="宋体" w:cs="宋体"/>
                <w:color w:val="000000"/>
                <w:kern w:val="0"/>
                <w:szCs w:val="21"/>
              </w:rPr>
            </w:pPr>
            <w:r w:rsidRPr="00D75AAA">
              <w:rPr>
                <w:rFonts w:ascii="宋体" w:hAnsi="宋体" w:cs="宋体" w:hint="eastAsia"/>
                <w:color w:val="000000"/>
                <w:kern w:val="0"/>
                <w:szCs w:val="21"/>
              </w:rPr>
              <w:t>省级资金</w:t>
            </w:r>
          </w:p>
        </w:tc>
        <w:tc>
          <w:tcPr>
            <w:tcW w:w="620" w:type="pct"/>
            <w:tcBorders>
              <w:top w:val="nil"/>
              <w:left w:val="nil"/>
              <w:bottom w:val="dotted" w:sz="4" w:space="0" w:color="auto"/>
              <w:right w:val="nil"/>
            </w:tcBorders>
            <w:vAlign w:val="center"/>
          </w:tcPr>
          <w:p w:rsidR="00377196" w:rsidRPr="00D75AAA" w:rsidRDefault="00377196" w:rsidP="0021779D">
            <w:pPr>
              <w:spacing w:line="360" w:lineRule="exact"/>
              <w:jc w:val="center"/>
              <w:rPr>
                <w:rFonts w:ascii="宋体" w:cs="宋体"/>
                <w:color w:val="000000"/>
                <w:kern w:val="0"/>
                <w:szCs w:val="21"/>
              </w:rPr>
            </w:pPr>
            <w:r w:rsidRPr="00D75AAA">
              <w:rPr>
                <w:rFonts w:ascii="宋体" w:hAnsi="宋体" w:cs="宋体" w:hint="eastAsia"/>
                <w:color w:val="000000"/>
                <w:kern w:val="0"/>
                <w:szCs w:val="21"/>
              </w:rPr>
              <w:t>省级资金</w:t>
            </w:r>
          </w:p>
          <w:p w:rsidR="00377196" w:rsidRPr="00D75AAA" w:rsidRDefault="00377196" w:rsidP="0021779D">
            <w:pPr>
              <w:spacing w:line="360" w:lineRule="exact"/>
              <w:jc w:val="center"/>
              <w:rPr>
                <w:rFonts w:ascii="宋体" w:cs="宋体"/>
                <w:color w:val="000000"/>
                <w:kern w:val="0"/>
                <w:szCs w:val="21"/>
              </w:rPr>
            </w:pPr>
            <w:r w:rsidRPr="00D75AAA">
              <w:rPr>
                <w:rFonts w:ascii="宋体" w:hAnsi="宋体" w:cs="宋体" w:hint="eastAsia"/>
                <w:color w:val="000000"/>
                <w:kern w:val="0"/>
                <w:szCs w:val="21"/>
              </w:rPr>
              <w:t>结余</w:t>
            </w:r>
          </w:p>
        </w:tc>
      </w:tr>
      <w:tr w:rsidR="00377196" w:rsidRPr="00D75AAA" w:rsidTr="00EF224E">
        <w:trPr>
          <w:trHeight w:val="285"/>
        </w:trPr>
        <w:tc>
          <w:tcPr>
            <w:tcW w:w="42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color w:val="000000"/>
                <w:kern w:val="0"/>
                <w:szCs w:val="21"/>
              </w:rPr>
              <w:t>1</w:t>
            </w:r>
          </w:p>
        </w:tc>
        <w:tc>
          <w:tcPr>
            <w:tcW w:w="938"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局机关及直属二级单位</w:t>
            </w:r>
          </w:p>
        </w:tc>
        <w:tc>
          <w:tcPr>
            <w:tcW w:w="1511" w:type="pct"/>
            <w:tcBorders>
              <w:top w:val="nil"/>
              <w:left w:val="nil"/>
              <w:bottom w:val="dotted" w:sz="4" w:space="0" w:color="auto"/>
              <w:right w:val="dotted" w:sz="4" w:space="0" w:color="auto"/>
            </w:tcBorders>
            <w:noWrap/>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hint="eastAsia"/>
                <w:color w:val="000000"/>
                <w:kern w:val="0"/>
                <w:sz w:val="24"/>
                <w:szCs w:val="24"/>
              </w:rPr>
              <w:t>体育设施维修改造资金</w:t>
            </w:r>
          </w:p>
        </w:tc>
        <w:tc>
          <w:tcPr>
            <w:tcW w:w="8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229.49</w:t>
            </w:r>
          </w:p>
        </w:tc>
        <w:tc>
          <w:tcPr>
            <w:tcW w:w="7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128.14</w:t>
            </w:r>
          </w:p>
        </w:tc>
        <w:tc>
          <w:tcPr>
            <w:tcW w:w="620"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101.35</w:t>
            </w:r>
          </w:p>
        </w:tc>
      </w:tr>
      <w:tr w:rsidR="00377196" w:rsidRPr="00D75AAA" w:rsidTr="00EF224E">
        <w:trPr>
          <w:trHeight w:val="285"/>
        </w:trPr>
        <w:tc>
          <w:tcPr>
            <w:tcW w:w="42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color w:val="000000"/>
                <w:kern w:val="0"/>
                <w:szCs w:val="21"/>
              </w:rPr>
              <w:t>2</w:t>
            </w:r>
          </w:p>
        </w:tc>
        <w:tc>
          <w:tcPr>
            <w:tcW w:w="938"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市县体育部门</w:t>
            </w:r>
          </w:p>
        </w:tc>
        <w:tc>
          <w:tcPr>
            <w:tcW w:w="1511" w:type="pct"/>
            <w:tcBorders>
              <w:top w:val="nil"/>
              <w:left w:val="nil"/>
              <w:bottom w:val="dotted" w:sz="4" w:space="0" w:color="auto"/>
              <w:right w:val="dotted" w:sz="4" w:space="0" w:color="auto"/>
            </w:tcBorders>
            <w:noWrap/>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hint="eastAsia"/>
                <w:color w:val="000000"/>
                <w:kern w:val="0"/>
                <w:sz w:val="24"/>
                <w:szCs w:val="24"/>
              </w:rPr>
              <w:t>体育设施维修改造资金</w:t>
            </w:r>
          </w:p>
        </w:tc>
        <w:tc>
          <w:tcPr>
            <w:tcW w:w="8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300.00</w:t>
            </w:r>
          </w:p>
        </w:tc>
        <w:tc>
          <w:tcPr>
            <w:tcW w:w="7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300.00</w:t>
            </w:r>
          </w:p>
        </w:tc>
        <w:tc>
          <w:tcPr>
            <w:tcW w:w="620"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Cs w:val="21"/>
              </w:rPr>
            </w:pPr>
          </w:p>
        </w:tc>
      </w:tr>
      <w:tr w:rsidR="00377196" w:rsidRPr="00D75AAA" w:rsidTr="00EF224E">
        <w:trPr>
          <w:trHeight w:val="315"/>
        </w:trPr>
        <w:tc>
          <w:tcPr>
            <w:tcW w:w="42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color w:val="000000"/>
                <w:kern w:val="0"/>
                <w:szCs w:val="21"/>
              </w:rPr>
              <w:t>3</w:t>
            </w:r>
          </w:p>
        </w:tc>
        <w:tc>
          <w:tcPr>
            <w:tcW w:w="938"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后备人才中心</w:t>
            </w:r>
          </w:p>
        </w:tc>
        <w:tc>
          <w:tcPr>
            <w:tcW w:w="1511" w:type="pct"/>
            <w:tcBorders>
              <w:top w:val="nil"/>
              <w:left w:val="nil"/>
              <w:bottom w:val="dotted" w:sz="4" w:space="0" w:color="auto"/>
              <w:right w:val="dotted" w:sz="4" w:space="0" w:color="auto"/>
            </w:tcBorders>
            <w:noWrap/>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hint="eastAsia"/>
                <w:color w:val="000000"/>
                <w:kern w:val="0"/>
                <w:sz w:val="24"/>
                <w:szCs w:val="24"/>
              </w:rPr>
              <w:t>体育后备人才培养资金</w:t>
            </w:r>
          </w:p>
        </w:tc>
        <w:tc>
          <w:tcPr>
            <w:tcW w:w="8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500.00</w:t>
            </w:r>
          </w:p>
        </w:tc>
        <w:tc>
          <w:tcPr>
            <w:tcW w:w="7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500.00</w:t>
            </w:r>
          </w:p>
        </w:tc>
        <w:tc>
          <w:tcPr>
            <w:tcW w:w="620"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Cs w:val="21"/>
              </w:rPr>
            </w:pPr>
          </w:p>
        </w:tc>
      </w:tr>
      <w:tr w:rsidR="00377196" w:rsidRPr="00D75AAA" w:rsidTr="00EF224E">
        <w:trPr>
          <w:trHeight w:val="315"/>
        </w:trPr>
        <w:tc>
          <w:tcPr>
            <w:tcW w:w="42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color w:val="000000"/>
                <w:kern w:val="0"/>
                <w:szCs w:val="21"/>
              </w:rPr>
              <w:t>4</w:t>
            </w:r>
          </w:p>
        </w:tc>
        <w:tc>
          <w:tcPr>
            <w:tcW w:w="938"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局直属二级单位</w:t>
            </w:r>
          </w:p>
        </w:tc>
        <w:tc>
          <w:tcPr>
            <w:tcW w:w="1511" w:type="pct"/>
            <w:tcBorders>
              <w:top w:val="nil"/>
              <w:left w:val="nil"/>
              <w:bottom w:val="dotted" w:sz="4" w:space="0" w:color="auto"/>
              <w:right w:val="dotted" w:sz="4" w:space="0" w:color="auto"/>
            </w:tcBorders>
            <w:noWrap/>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hint="eastAsia"/>
                <w:color w:val="000000"/>
                <w:kern w:val="0"/>
                <w:sz w:val="24"/>
                <w:szCs w:val="24"/>
              </w:rPr>
              <w:t>运动员常年赛成绩资金</w:t>
            </w:r>
          </w:p>
        </w:tc>
        <w:tc>
          <w:tcPr>
            <w:tcW w:w="8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591.51</w:t>
            </w:r>
          </w:p>
        </w:tc>
        <w:tc>
          <w:tcPr>
            <w:tcW w:w="7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591.51</w:t>
            </w:r>
          </w:p>
        </w:tc>
        <w:tc>
          <w:tcPr>
            <w:tcW w:w="620"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Cs w:val="21"/>
              </w:rPr>
            </w:pPr>
          </w:p>
        </w:tc>
      </w:tr>
      <w:tr w:rsidR="00377196" w:rsidRPr="00D75AAA" w:rsidTr="00EF224E">
        <w:trPr>
          <w:trHeight w:val="285"/>
        </w:trPr>
        <w:tc>
          <w:tcPr>
            <w:tcW w:w="426"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color w:val="000000"/>
                <w:kern w:val="0"/>
                <w:szCs w:val="21"/>
              </w:rPr>
              <w:t>5</w:t>
            </w:r>
          </w:p>
        </w:tc>
        <w:tc>
          <w:tcPr>
            <w:tcW w:w="938" w:type="pct"/>
            <w:tcBorders>
              <w:top w:val="nil"/>
              <w:left w:val="nil"/>
              <w:bottom w:val="dotted" w:sz="4" w:space="0" w:color="auto"/>
              <w:right w:val="dotted" w:sz="4" w:space="0" w:color="auto"/>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市县体育部门</w:t>
            </w:r>
          </w:p>
        </w:tc>
        <w:tc>
          <w:tcPr>
            <w:tcW w:w="1511" w:type="pct"/>
            <w:tcBorders>
              <w:top w:val="nil"/>
              <w:left w:val="nil"/>
              <w:bottom w:val="dotted" w:sz="4" w:space="0" w:color="auto"/>
              <w:right w:val="dotted" w:sz="4" w:space="0" w:color="auto"/>
            </w:tcBorders>
            <w:noWrap/>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hint="eastAsia"/>
                <w:color w:val="000000"/>
                <w:kern w:val="0"/>
                <w:sz w:val="24"/>
                <w:szCs w:val="24"/>
              </w:rPr>
              <w:t>群众体育活动资金</w:t>
            </w:r>
          </w:p>
        </w:tc>
        <w:tc>
          <w:tcPr>
            <w:tcW w:w="8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100.00</w:t>
            </w:r>
          </w:p>
        </w:tc>
        <w:tc>
          <w:tcPr>
            <w:tcW w:w="703" w:type="pct"/>
            <w:tcBorders>
              <w:top w:val="nil"/>
              <w:left w:val="nil"/>
              <w:bottom w:val="dotted" w:sz="4"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100.00</w:t>
            </w:r>
          </w:p>
        </w:tc>
        <w:tc>
          <w:tcPr>
            <w:tcW w:w="620" w:type="pct"/>
            <w:tcBorders>
              <w:top w:val="nil"/>
              <w:left w:val="nil"/>
              <w:bottom w:val="dotted" w:sz="4" w:space="0" w:color="auto"/>
              <w:right w:val="nil"/>
            </w:tcBorders>
            <w:vAlign w:val="center"/>
          </w:tcPr>
          <w:p w:rsidR="00377196" w:rsidRPr="00D75AAA" w:rsidRDefault="00377196" w:rsidP="00E359BB">
            <w:pPr>
              <w:jc w:val="right"/>
              <w:rPr>
                <w:rFonts w:ascii="宋体" w:hAnsi="宋体" w:cs="宋体"/>
                <w:color w:val="000000"/>
                <w:kern w:val="0"/>
                <w:szCs w:val="21"/>
              </w:rPr>
            </w:pPr>
          </w:p>
        </w:tc>
      </w:tr>
      <w:tr w:rsidR="00377196" w:rsidRPr="00D75AAA" w:rsidTr="0021779D">
        <w:trPr>
          <w:trHeight w:val="503"/>
        </w:trPr>
        <w:tc>
          <w:tcPr>
            <w:tcW w:w="2875" w:type="pct"/>
            <w:gridSpan w:val="3"/>
            <w:tcBorders>
              <w:top w:val="dotted" w:sz="4" w:space="0" w:color="auto"/>
              <w:left w:val="nil"/>
              <w:bottom w:val="single" w:sz="12" w:space="0" w:color="auto"/>
              <w:right w:val="dotted" w:sz="4" w:space="0" w:color="000000"/>
            </w:tcBorders>
            <w:vAlign w:val="center"/>
          </w:tcPr>
          <w:p w:rsidR="00377196" w:rsidRPr="00D75AAA" w:rsidRDefault="00377196" w:rsidP="00E359BB">
            <w:pPr>
              <w:jc w:val="center"/>
              <w:rPr>
                <w:rFonts w:ascii="宋体" w:cs="宋体"/>
                <w:color w:val="000000"/>
                <w:kern w:val="0"/>
                <w:szCs w:val="21"/>
              </w:rPr>
            </w:pPr>
            <w:r w:rsidRPr="00D75AAA">
              <w:rPr>
                <w:rFonts w:ascii="宋体" w:hAnsi="宋体" w:cs="宋体" w:hint="eastAsia"/>
                <w:color w:val="000000"/>
                <w:kern w:val="0"/>
                <w:szCs w:val="21"/>
              </w:rPr>
              <w:t>合</w:t>
            </w:r>
            <w:r w:rsidRPr="00D75AAA">
              <w:rPr>
                <w:rFonts w:ascii="宋体" w:hAnsi="宋体" w:cs="宋体"/>
                <w:color w:val="000000"/>
                <w:kern w:val="0"/>
                <w:szCs w:val="21"/>
              </w:rPr>
              <w:t xml:space="preserve">  </w:t>
            </w:r>
            <w:r w:rsidRPr="00D75AAA">
              <w:rPr>
                <w:rFonts w:ascii="宋体" w:hAnsi="宋体" w:cs="宋体" w:hint="eastAsia"/>
                <w:color w:val="000000"/>
                <w:kern w:val="0"/>
                <w:szCs w:val="21"/>
              </w:rPr>
              <w:t>计</w:t>
            </w:r>
          </w:p>
        </w:tc>
        <w:tc>
          <w:tcPr>
            <w:tcW w:w="803" w:type="pct"/>
            <w:tcBorders>
              <w:top w:val="nil"/>
              <w:left w:val="nil"/>
              <w:bottom w:val="single" w:sz="12"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1,721.00</w:t>
            </w:r>
          </w:p>
        </w:tc>
        <w:tc>
          <w:tcPr>
            <w:tcW w:w="703" w:type="pct"/>
            <w:tcBorders>
              <w:top w:val="nil"/>
              <w:left w:val="nil"/>
              <w:bottom w:val="single" w:sz="12" w:space="0" w:color="auto"/>
              <w:right w:val="dotted" w:sz="4" w:space="0" w:color="auto"/>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1,619.65</w:t>
            </w:r>
          </w:p>
        </w:tc>
        <w:tc>
          <w:tcPr>
            <w:tcW w:w="620" w:type="pct"/>
            <w:tcBorders>
              <w:top w:val="nil"/>
              <w:left w:val="nil"/>
              <w:bottom w:val="single" w:sz="12" w:space="0" w:color="auto"/>
              <w:right w:val="nil"/>
            </w:tcBorders>
            <w:vAlign w:val="center"/>
          </w:tcPr>
          <w:p w:rsidR="00377196" w:rsidRPr="00D75AAA" w:rsidRDefault="00377196" w:rsidP="00E359BB">
            <w:pPr>
              <w:jc w:val="right"/>
              <w:rPr>
                <w:rFonts w:ascii="宋体" w:hAnsi="宋体" w:cs="宋体"/>
                <w:color w:val="000000"/>
                <w:kern w:val="0"/>
                <w:szCs w:val="21"/>
              </w:rPr>
            </w:pPr>
            <w:r w:rsidRPr="00D75AAA">
              <w:rPr>
                <w:rFonts w:ascii="宋体" w:hAnsi="宋体" w:cs="宋体"/>
                <w:color w:val="000000"/>
                <w:kern w:val="0"/>
                <w:szCs w:val="21"/>
              </w:rPr>
              <w:t>101.35</w:t>
            </w:r>
          </w:p>
        </w:tc>
      </w:tr>
    </w:tbl>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hint="eastAsia"/>
          <w:sz w:val="32"/>
          <w:szCs w:val="32"/>
        </w:rPr>
        <w:t>局机关及直属二级单位的场馆维修项目资金安排</w:t>
      </w:r>
      <w:r w:rsidRPr="00D75AAA">
        <w:rPr>
          <w:rFonts w:ascii="仿宋_GB2312" w:eastAsia="仿宋_GB2312" w:hAnsi="Arial Narrow"/>
          <w:sz w:val="32"/>
          <w:szCs w:val="32"/>
        </w:rPr>
        <w:t>821</w:t>
      </w:r>
      <w:r w:rsidRPr="00D75AAA">
        <w:rPr>
          <w:rFonts w:ascii="仿宋_GB2312" w:eastAsia="仿宋_GB2312" w:hAnsi="Arial Narrow" w:hint="eastAsia"/>
          <w:sz w:val="32"/>
          <w:szCs w:val="32"/>
        </w:rPr>
        <w:t>万元，本年度使用</w:t>
      </w:r>
      <w:r w:rsidRPr="00D75AAA">
        <w:rPr>
          <w:rFonts w:ascii="仿宋_GB2312" w:eastAsia="仿宋_GB2312" w:hAnsi="Arial Narrow"/>
          <w:sz w:val="32"/>
          <w:szCs w:val="32"/>
        </w:rPr>
        <w:t>719.65</w:t>
      </w:r>
      <w:r w:rsidRPr="00D75AAA">
        <w:rPr>
          <w:rFonts w:ascii="仿宋_GB2312" w:eastAsia="仿宋_GB2312" w:hAnsi="Arial Narrow" w:hint="eastAsia"/>
          <w:sz w:val="32"/>
          <w:szCs w:val="32"/>
        </w:rPr>
        <w:t>万元，结余</w:t>
      </w:r>
      <w:r w:rsidRPr="00D75AAA">
        <w:rPr>
          <w:rFonts w:ascii="仿宋_GB2312" w:eastAsia="仿宋_GB2312" w:hAnsi="Arial Narrow"/>
          <w:sz w:val="32"/>
          <w:szCs w:val="32"/>
        </w:rPr>
        <w:t>101.35</w:t>
      </w:r>
      <w:r w:rsidRPr="00D75AAA">
        <w:rPr>
          <w:rFonts w:ascii="仿宋_GB2312" w:eastAsia="仿宋_GB2312" w:hAnsi="Arial Narrow" w:hint="eastAsia"/>
          <w:sz w:val="32"/>
          <w:szCs w:val="32"/>
        </w:rPr>
        <w:t>万元，主要是因为项目按合同进度付款，工程还未完成。</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sz w:val="32"/>
          <w:szCs w:val="32"/>
        </w:rPr>
        <w:t>2</w:t>
      </w:r>
      <w:r w:rsidRPr="00D75AAA">
        <w:rPr>
          <w:rFonts w:ascii="仿宋_GB2312" w:eastAsia="仿宋_GB2312" w:hAnsi="Arial Narrow" w:hint="eastAsia"/>
          <w:sz w:val="32"/>
          <w:szCs w:val="32"/>
        </w:rPr>
        <w:t>、</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年度教育发展专项资金使用情况</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hint="eastAsia"/>
          <w:sz w:val="32"/>
          <w:szCs w:val="32"/>
        </w:rPr>
        <w:t>根据（湘财教指〔</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w:t>
      </w:r>
      <w:r w:rsidRPr="00D75AAA">
        <w:rPr>
          <w:rFonts w:ascii="仿宋_GB2312" w:eastAsia="仿宋_GB2312" w:hAnsi="Arial Narrow"/>
          <w:sz w:val="32"/>
          <w:szCs w:val="32"/>
        </w:rPr>
        <w:t>0014</w:t>
      </w:r>
      <w:r w:rsidRPr="00D75AAA">
        <w:rPr>
          <w:rFonts w:ascii="仿宋_GB2312" w:eastAsia="仿宋_GB2312" w:hAnsi="Arial Narrow" w:hint="eastAsia"/>
          <w:sz w:val="32"/>
          <w:szCs w:val="32"/>
        </w:rPr>
        <w:t>号、湘财教指〔</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w:t>
      </w:r>
      <w:r w:rsidRPr="00D75AAA">
        <w:rPr>
          <w:rFonts w:ascii="仿宋_GB2312" w:eastAsia="仿宋_GB2312" w:hAnsi="Arial Narrow"/>
          <w:sz w:val="32"/>
          <w:szCs w:val="32"/>
        </w:rPr>
        <w:t>0045</w:t>
      </w:r>
      <w:r w:rsidRPr="00D75AAA">
        <w:rPr>
          <w:rFonts w:ascii="仿宋_GB2312" w:eastAsia="仿宋_GB2312" w:hAnsi="Arial Narrow" w:hint="eastAsia"/>
          <w:sz w:val="32"/>
          <w:szCs w:val="32"/>
        </w:rPr>
        <w:t>号、湘财教指〔</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w:t>
      </w:r>
      <w:r w:rsidRPr="00D75AAA">
        <w:rPr>
          <w:rFonts w:ascii="仿宋_GB2312" w:eastAsia="仿宋_GB2312" w:hAnsi="Arial Narrow"/>
          <w:sz w:val="32"/>
          <w:szCs w:val="32"/>
        </w:rPr>
        <w:t>0047</w:t>
      </w:r>
      <w:r w:rsidRPr="00D75AAA">
        <w:rPr>
          <w:rFonts w:ascii="仿宋_GB2312" w:eastAsia="仿宋_GB2312" w:hAnsi="Arial Narrow" w:hint="eastAsia"/>
          <w:sz w:val="32"/>
          <w:szCs w:val="32"/>
        </w:rPr>
        <w:t>号、湘财教指〔</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w:t>
      </w:r>
      <w:r w:rsidRPr="00D75AAA">
        <w:rPr>
          <w:rFonts w:ascii="仿宋_GB2312" w:eastAsia="仿宋_GB2312" w:hAnsi="Arial Narrow"/>
          <w:sz w:val="32"/>
          <w:szCs w:val="32"/>
        </w:rPr>
        <w:t>0049</w:t>
      </w:r>
      <w:r w:rsidRPr="00D75AAA">
        <w:rPr>
          <w:rFonts w:ascii="仿宋_GB2312" w:eastAsia="仿宋_GB2312" w:hAnsi="Arial Narrow" w:hint="eastAsia"/>
          <w:sz w:val="32"/>
          <w:szCs w:val="32"/>
        </w:rPr>
        <w:t>号）文件，</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年省财政下达我部门二级单位湖南体育职业学院“双一流”建设专项及教育综合发展专项资金</w:t>
      </w:r>
      <w:r w:rsidRPr="00D75AAA">
        <w:rPr>
          <w:rFonts w:ascii="仿宋_GB2312" w:eastAsia="仿宋_GB2312" w:hAnsi="Arial Narrow"/>
          <w:sz w:val="32"/>
          <w:szCs w:val="32"/>
        </w:rPr>
        <w:t>440.55</w:t>
      </w:r>
      <w:r w:rsidRPr="00D75AAA">
        <w:rPr>
          <w:rFonts w:ascii="仿宋_GB2312" w:eastAsia="仿宋_GB2312" w:hAnsi="Arial Narrow" w:hint="eastAsia"/>
          <w:sz w:val="32"/>
          <w:szCs w:val="32"/>
        </w:rPr>
        <w:t>万元</w:t>
      </w:r>
      <w:r>
        <w:rPr>
          <w:rFonts w:ascii="仿宋_GB2312" w:eastAsia="仿宋_GB2312" w:hAnsi="Arial Narrow"/>
          <w:sz w:val="32"/>
          <w:szCs w:val="32"/>
        </w:rPr>
        <w:t>5</w:t>
      </w:r>
      <w:r w:rsidRPr="00D75AAA">
        <w:rPr>
          <w:rFonts w:ascii="仿宋_GB2312" w:eastAsia="仿宋_GB2312" w:hAnsi="Arial Narrow" w:hint="eastAsia"/>
          <w:sz w:val="32"/>
          <w:szCs w:val="32"/>
        </w:rPr>
        <w:t>，本年度支出</w:t>
      </w:r>
      <w:r w:rsidRPr="00D75AAA">
        <w:rPr>
          <w:rFonts w:ascii="仿宋_GB2312" w:eastAsia="仿宋_GB2312" w:hAnsi="Arial Narrow"/>
          <w:sz w:val="32"/>
          <w:szCs w:val="32"/>
        </w:rPr>
        <w:t>384.26</w:t>
      </w:r>
      <w:r w:rsidRPr="00D75AAA">
        <w:rPr>
          <w:rFonts w:ascii="仿宋_GB2312" w:eastAsia="仿宋_GB2312" w:hAnsi="Arial Narrow" w:hint="eastAsia"/>
          <w:sz w:val="32"/>
          <w:szCs w:val="32"/>
        </w:rPr>
        <w:t>万元，资金使用率</w:t>
      </w:r>
      <w:r w:rsidRPr="00D75AAA">
        <w:rPr>
          <w:rFonts w:ascii="仿宋_GB2312" w:eastAsia="仿宋_GB2312" w:hAnsi="Arial Narrow"/>
          <w:sz w:val="32"/>
          <w:szCs w:val="32"/>
        </w:rPr>
        <w:t>87.22%</w:t>
      </w:r>
      <w:r w:rsidRPr="00D75AAA">
        <w:rPr>
          <w:rFonts w:ascii="仿宋_GB2312" w:eastAsia="仿宋_GB2312" w:hAnsi="Arial Narrow" w:hint="eastAsia"/>
          <w:sz w:val="32"/>
          <w:szCs w:val="32"/>
        </w:rPr>
        <w:t>，结余</w:t>
      </w:r>
      <w:r w:rsidRPr="00D75AAA">
        <w:rPr>
          <w:rFonts w:ascii="仿宋_GB2312" w:eastAsia="仿宋_GB2312" w:hAnsi="Arial Narrow"/>
          <w:sz w:val="32"/>
          <w:szCs w:val="32"/>
        </w:rPr>
        <w:t>56.29</w:t>
      </w:r>
      <w:r w:rsidRPr="00D75AAA">
        <w:rPr>
          <w:rFonts w:ascii="仿宋_GB2312" w:eastAsia="仿宋_GB2312" w:hAnsi="Arial Narrow" w:hint="eastAsia"/>
          <w:sz w:val="32"/>
          <w:szCs w:val="32"/>
        </w:rPr>
        <w:t>万元。因项目申报和资金预算使用的审批环节多，造成项目专项资金使用速度稍微缓慢。</w:t>
      </w:r>
      <w:r w:rsidRPr="00D75AAA">
        <w:rPr>
          <w:rFonts w:ascii="仿宋_GB2312" w:eastAsia="仿宋_GB2312" w:hAnsi="Arial Narrow"/>
          <w:sz w:val="32"/>
          <w:szCs w:val="32"/>
        </w:rPr>
        <w:t xml:space="preserve"> </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sz w:val="32"/>
          <w:szCs w:val="32"/>
        </w:rPr>
        <w:t>3</w:t>
      </w:r>
      <w:r w:rsidRPr="00D75AAA">
        <w:rPr>
          <w:rFonts w:ascii="仿宋_GB2312" w:eastAsia="仿宋_GB2312" w:hAnsi="Arial Narrow" w:hint="eastAsia"/>
          <w:sz w:val="32"/>
          <w:szCs w:val="32"/>
        </w:rPr>
        <w:t>、</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年度中央补助地方公共文化服务体系建设资金使用情况</w:t>
      </w:r>
    </w:p>
    <w:p w:rsidR="00377196" w:rsidRPr="00D75AAA" w:rsidRDefault="00377196" w:rsidP="00D552FB">
      <w:pPr>
        <w:ind w:firstLineChars="200" w:firstLine="640"/>
        <w:rPr>
          <w:rFonts w:ascii="仿宋_GB2312" w:eastAsia="仿宋_GB2312" w:hAnsi="Arial Narrow"/>
          <w:sz w:val="32"/>
          <w:szCs w:val="32"/>
        </w:rPr>
      </w:pPr>
      <w:r w:rsidRPr="0021779D">
        <w:rPr>
          <w:rFonts w:ascii="仿宋_GB2312" w:eastAsia="仿宋_GB2312" w:hAnsi="Arial Narrow" w:hint="eastAsia"/>
          <w:sz w:val="32"/>
          <w:szCs w:val="32"/>
        </w:rPr>
        <w:t>根据（</w:t>
      </w:r>
      <w:r w:rsidRPr="0021779D">
        <w:rPr>
          <w:rFonts w:ascii="仿宋_GB2312" w:eastAsia="仿宋_GB2312" w:hAnsi="Arial Narrow"/>
          <w:sz w:val="32"/>
          <w:szCs w:val="32"/>
        </w:rPr>
        <w:t>2019</w:t>
      </w:r>
      <w:r w:rsidRPr="0021779D">
        <w:rPr>
          <w:rFonts w:ascii="仿宋_GB2312" w:eastAsia="仿宋_GB2312" w:hAnsi="Arial Narrow" w:hint="eastAsia"/>
          <w:sz w:val="32"/>
          <w:szCs w:val="32"/>
        </w:rPr>
        <w:t>［湘财预］</w:t>
      </w:r>
      <w:r w:rsidRPr="0021779D">
        <w:rPr>
          <w:rFonts w:ascii="仿宋_GB2312" w:eastAsia="仿宋_GB2312" w:hAnsi="Arial Narrow"/>
          <w:sz w:val="32"/>
          <w:szCs w:val="32"/>
        </w:rPr>
        <w:t>0002</w:t>
      </w:r>
      <w:r w:rsidRPr="0021779D">
        <w:rPr>
          <w:rFonts w:ascii="仿宋_GB2312" w:eastAsia="仿宋_GB2312" w:hAnsi="Arial Narrow" w:hint="eastAsia"/>
          <w:sz w:val="32"/>
          <w:szCs w:val="32"/>
        </w:rPr>
        <w:t>号、湘财文指〔</w:t>
      </w:r>
      <w:r w:rsidRPr="0021779D">
        <w:rPr>
          <w:rFonts w:ascii="仿宋_GB2312" w:eastAsia="仿宋_GB2312" w:hAnsi="Arial Narrow"/>
          <w:sz w:val="32"/>
          <w:szCs w:val="32"/>
        </w:rPr>
        <w:t>2019</w:t>
      </w:r>
      <w:r w:rsidRPr="0021779D">
        <w:rPr>
          <w:rFonts w:ascii="仿宋_GB2312" w:eastAsia="仿宋_GB2312" w:hAnsi="Arial Narrow" w:hint="eastAsia"/>
          <w:sz w:val="32"/>
          <w:szCs w:val="32"/>
        </w:rPr>
        <w:t>〕</w:t>
      </w:r>
      <w:r w:rsidRPr="0021779D">
        <w:rPr>
          <w:rFonts w:ascii="仿宋_GB2312" w:eastAsia="仿宋_GB2312" w:hAnsi="Arial Narrow"/>
          <w:sz w:val="32"/>
          <w:szCs w:val="32"/>
        </w:rPr>
        <w:t>0013</w:t>
      </w:r>
      <w:r w:rsidRPr="0021779D">
        <w:rPr>
          <w:rFonts w:ascii="仿宋_GB2312" w:eastAsia="仿宋_GB2312" w:hAnsi="Arial Narrow" w:hint="eastAsia"/>
          <w:sz w:val="32"/>
          <w:szCs w:val="32"/>
        </w:rPr>
        <w:t>号、</w:t>
      </w:r>
      <w:r w:rsidRPr="00D75AAA">
        <w:rPr>
          <w:rFonts w:ascii="仿宋_GB2312" w:eastAsia="仿宋_GB2312" w:hAnsi="Arial Narrow" w:hint="eastAsia"/>
          <w:sz w:val="32"/>
          <w:szCs w:val="32"/>
        </w:rPr>
        <w:lastRenderedPageBreak/>
        <w:t>湘财文指〔</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w:t>
      </w:r>
      <w:r w:rsidRPr="00D75AAA">
        <w:rPr>
          <w:rFonts w:ascii="仿宋_GB2312" w:eastAsia="仿宋_GB2312" w:hAnsi="Arial Narrow"/>
          <w:sz w:val="32"/>
          <w:szCs w:val="32"/>
        </w:rPr>
        <w:t>0040</w:t>
      </w:r>
      <w:r w:rsidRPr="00D75AAA">
        <w:rPr>
          <w:rFonts w:ascii="仿宋_GB2312" w:eastAsia="仿宋_GB2312" w:hAnsi="Arial Narrow" w:hint="eastAsia"/>
          <w:sz w:val="32"/>
          <w:szCs w:val="32"/>
        </w:rPr>
        <w:t>号）文件安排</w:t>
      </w:r>
      <w:r w:rsidRPr="00D75AAA">
        <w:rPr>
          <w:rFonts w:ascii="仿宋_GB2312" w:eastAsia="仿宋_GB2312" w:hAnsi="Arial Narrow"/>
          <w:sz w:val="32"/>
          <w:szCs w:val="32"/>
        </w:rPr>
        <w:t>2019</w:t>
      </w:r>
      <w:r w:rsidRPr="00D75AAA">
        <w:rPr>
          <w:rFonts w:ascii="仿宋_GB2312" w:eastAsia="仿宋_GB2312" w:hAnsi="Arial Narrow" w:hint="eastAsia"/>
          <w:sz w:val="32"/>
          <w:szCs w:val="32"/>
        </w:rPr>
        <w:t>年度中央补助地方公共文化服务体系建设资金</w:t>
      </w:r>
      <w:r w:rsidRPr="00D75AAA">
        <w:rPr>
          <w:rFonts w:ascii="仿宋_GB2312" w:eastAsia="仿宋_GB2312" w:hAnsi="Arial Narrow"/>
          <w:sz w:val="32"/>
          <w:szCs w:val="32"/>
        </w:rPr>
        <w:t>1,340</w:t>
      </w:r>
      <w:r w:rsidRPr="00D75AAA">
        <w:rPr>
          <w:rFonts w:ascii="仿宋_GB2312" w:eastAsia="仿宋_GB2312" w:hAnsi="Arial Narrow" w:hint="eastAsia"/>
          <w:sz w:val="32"/>
          <w:szCs w:val="32"/>
        </w:rPr>
        <w:t>万元，本年度支出</w:t>
      </w:r>
      <w:r w:rsidRPr="00D75AAA">
        <w:rPr>
          <w:rFonts w:ascii="仿宋_GB2312" w:eastAsia="仿宋_GB2312" w:hAnsi="Arial Narrow"/>
          <w:sz w:val="32"/>
          <w:szCs w:val="32"/>
        </w:rPr>
        <w:t>859.07</w:t>
      </w:r>
      <w:r w:rsidRPr="00D75AAA">
        <w:rPr>
          <w:rFonts w:ascii="仿宋_GB2312" w:eastAsia="仿宋_GB2312" w:hAnsi="Arial Narrow" w:hint="eastAsia"/>
          <w:sz w:val="32"/>
          <w:szCs w:val="32"/>
        </w:rPr>
        <w:t>万元，资金使用率</w:t>
      </w:r>
      <w:r w:rsidRPr="00D75AAA">
        <w:rPr>
          <w:rFonts w:ascii="仿宋_GB2312" w:eastAsia="仿宋_GB2312" w:hAnsi="Arial Narrow"/>
          <w:sz w:val="32"/>
          <w:szCs w:val="32"/>
        </w:rPr>
        <w:t>64.11%</w:t>
      </w:r>
      <w:r w:rsidRPr="00D75AAA">
        <w:rPr>
          <w:rFonts w:ascii="仿宋_GB2312" w:eastAsia="仿宋_GB2312" w:hAnsi="Arial Narrow" w:hint="eastAsia"/>
          <w:sz w:val="32"/>
          <w:szCs w:val="32"/>
        </w:rPr>
        <w:t>，结余</w:t>
      </w:r>
      <w:r w:rsidRPr="00D75AAA">
        <w:rPr>
          <w:rFonts w:ascii="仿宋_GB2312" w:eastAsia="仿宋_GB2312" w:hAnsi="Arial Narrow"/>
          <w:sz w:val="32"/>
          <w:szCs w:val="32"/>
        </w:rPr>
        <w:t>480.93</w:t>
      </w:r>
      <w:r w:rsidRPr="00D75AAA">
        <w:rPr>
          <w:rFonts w:ascii="仿宋_GB2312" w:eastAsia="仿宋_GB2312" w:hAnsi="Arial Narrow" w:hint="eastAsia"/>
          <w:sz w:val="32"/>
          <w:szCs w:val="32"/>
        </w:rPr>
        <w:t>万元。其中局本级结余</w:t>
      </w:r>
      <w:r w:rsidRPr="00D75AAA">
        <w:rPr>
          <w:rFonts w:ascii="仿宋_GB2312" w:eastAsia="仿宋_GB2312" w:hAnsi="Arial Narrow"/>
          <w:sz w:val="32"/>
          <w:szCs w:val="32"/>
        </w:rPr>
        <w:t>380.93</w:t>
      </w:r>
      <w:r w:rsidRPr="00D75AAA">
        <w:rPr>
          <w:rFonts w:ascii="仿宋_GB2312" w:eastAsia="仿宋_GB2312" w:hAnsi="Arial Narrow" w:hint="eastAsia"/>
          <w:sz w:val="32"/>
          <w:szCs w:val="32"/>
        </w:rPr>
        <w:t>万元，主要因为贫困村农体工程和全民健身器材采购项目需进行政府采购，因进度原因延缓；湖南省体育人才交流服务中心结余</w:t>
      </w:r>
      <w:r w:rsidRPr="00D75AAA">
        <w:rPr>
          <w:rFonts w:ascii="仿宋_GB2312" w:eastAsia="仿宋_GB2312" w:hAnsi="Arial Narrow"/>
          <w:sz w:val="32"/>
          <w:szCs w:val="32"/>
        </w:rPr>
        <w:t>100</w:t>
      </w:r>
      <w:r w:rsidRPr="00D75AAA">
        <w:rPr>
          <w:rFonts w:ascii="仿宋_GB2312" w:eastAsia="仿宋_GB2312" w:hAnsi="Arial Narrow" w:hint="eastAsia"/>
          <w:sz w:val="32"/>
          <w:szCs w:val="32"/>
        </w:rPr>
        <w:t>万元，因该笔资金于</w:t>
      </w:r>
      <w:r w:rsidRPr="00D75AAA">
        <w:rPr>
          <w:rFonts w:ascii="仿宋_GB2312" w:eastAsia="仿宋_GB2312" w:hAnsi="宋体" w:cs="宋体"/>
          <w:color w:val="000000"/>
          <w:sz w:val="32"/>
          <w:szCs w:val="32"/>
        </w:rPr>
        <w:t>2019</w:t>
      </w:r>
      <w:r w:rsidRPr="00D75AAA">
        <w:rPr>
          <w:rFonts w:ascii="仿宋_GB2312" w:eastAsia="仿宋_GB2312" w:hAnsi="宋体" w:cs="宋体" w:hint="eastAsia"/>
          <w:color w:val="000000"/>
          <w:sz w:val="32"/>
          <w:szCs w:val="32"/>
        </w:rPr>
        <w:t>年</w:t>
      </w:r>
      <w:r w:rsidRPr="00D75AAA">
        <w:rPr>
          <w:rFonts w:ascii="仿宋_GB2312" w:eastAsia="仿宋_GB2312" w:hAnsi="宋体" w:cs="宋体"/>
          <w:color w:val="000000"/>
          <w:sz w:val="32"/>
          <w:szCs w:val="32"/>
        </w:rPr>
        <w:t>9</w:t>
      </w:r>
      <w:r w:rsidRPr="00D75AAA">
        <w:rPr>
          <w:rFonts w:ascii="仿宋_GB2312" w:eastAsia="仿宋_GB2312" w:hAnsi="宋体" w:cs="宋体" w:hint="eastAsia"/>
          <w:color w:val="000000"/>
          <w:sz w:val="32"/>
          <w:szCs w:val="32"/>
        </w:rPr>
        <w:t>月底下达，计划用于改善我省体育行业国家职业鉴定考试和运动员（退役运动员职业转换、在役运动员职业辅导）培训条件，及我省体育行业职业技能推广、运动员职业辅导等相关活动。但因资金下达时中心年度工作安排已满且人手不足，相关项目实施延至</w:t>
      </w:r>
      <w:r w:rsidRPr="00D75AAA">
        <w:rPr>
          <w:rFonts w:ascii="仿宋_GB2312" w:eastAsia="仿宋_GB2312" w:hAnsi="宋体" w:cs="宋体"/>
          <w:color w:val="000000"/>
          <w:sz w:val="32"/>
          <w:szCs w:val="32"/>
        </w:rPr>
        <w:t>2020</w:t>
      </w:r>
      <w:r w:rsidRPr="00D75AAA">
        <w:rPr>
          <w:rFonts w:ascii="仿宋_GB2312" w:eastAsia="仿宋_GB2312" w:hAnsi="宋体" w:cs="宋体" w:hint="eastAsia"/>
          <w:color w:val="000000"/>
          <w:sz w:val="32"/>
          <w:szCs w:val="32"/>
        </w:rPr>
        <w:t>年开展。</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sz w:val="32"/>
          <w:szCs w:val="32"/>
        </w:rPr>
        <w:t>4</w:t>
      </w:r>
      <w:r w:rsidRPr="00D75AAA">
        <w:rPr>
          <w:rFonts w:ascii="仿宋_GB2312" w:eastAsia="仿宋_GB2312" w:hAnsi="Arial Narrow" w:hint="eastAsia"/>
          <w:sz w:val="32"/>
          <w:szCs w:val="32"/>
        </w:rPr>
        <w:t>、其他项目支出情况</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sz w:val="32"/>
          <w:szCs w:val="32"/>
        </w:rPr>
        <w:t>2019</w:t>
      </w:r>
      <w:r w:rsidRPr="00D75AAA">
        <w:rPr>
          <w:rFonts w:ascii="仿宋_GB2312" w:eastAsia="仿宋_GB2312" w:hAnsi="Arial Narrow" w:hint="eastAsia"/>
          <w:sz w:val="32"/>
          <w:szCs w:val="32"/>
        </w:rPr>
        <w:t>年度除省级专项资金以外的其他项目支出预算</w:t>
      </w:r>
      <w:r w:rsidRPr="00D75AAA">
        <w:rPr>
          <w:rFonts w:ascii="仿宋_GB2312" w:eastAsia="仿宋_GB2312" w:hAnsi="Arial Narrow"/>
          <w:sz w:val="32"/>
          <w:szCs w:val="32"/>
        </w:rPr>
        <w:t xml:space="preserve"> 18,881.15</w:t>
      </w:r>
      <w:r w:rsidRPr="00D75AAA">
        <w:rPr>
          <w:rFonts w:ascii="仿宋_GB2312" w:eastAsia="仿宋_GB2312" w:hAnsi="Arial Narrow" w:hint="eastAsia"/>
          <w:sz w:val="32"/>
          <w:szCs w:val="32"/>
        </w:rPr>
        <w:t>万元，决算数</w:t>
      </w:r>
      <w:r w:rsidRPr="00D75AAA">
        <w:rPr>
          <w:rFonts w:ascii="仿宋_GB2312" w:eastAsia="仿宋_GB2312" w:hAnsi="Arial Narrow"/>
          <w:sz w:val="32"/>
          <w:szCs w:val="32"/>
        </w:rPr>
        <w:t>15,524.94</w:t>
      </w:r>
      <w:r w:rsidRPr="00D75AAA">
        <w:rPr>
          <w:rFonts w:ascii="仿宋_GB2312" w:eastAsia="仿宋_GB2312" w:hAnsi="Arial Narrow" w:hint="eastAsia"/>
          <w:sz w:val="32"/>
          <w:szCs w:val="32"/>
        </w:rPr>
        <w:t>万元，资金使用率</w:t>
      </w:r>
      <w:r w:rsidRPr="00D75AAA">
        <w:rPr>
          <w:rFonts w:ascii="仿宋_GB2312" w:eastAsia="仿宋_GB2312" w:hAnsi="Arial Narrow"/>
          <w:sz w:val="32"/>
          <w:szCs w:val="32"/>
        </w:rPr>
        <w:t>82.22%</w:t>
      </w:r>
      <w:r w:rsidRPr="00D75AAA">
        <w:rPr>
          <w:rFonts w:ascii="仿宋_GB2312" w:eastAsia="仿宋_GB2312" w:hAnsi="Arial Narrow" w:hint="eastAsia"/>
          <w:sz w:val="32"/>
          <w:szCs w:val="32"/>
        </w:rPr>
        <w:t>，结余</w:t>
      </w:r>
      <w:r w:rsidRPr="00D75AAA">
        <w:rPr>
          <w:rFonts w:ascii="仿宋_GB2312" w:eastAsia="仿宋_GB2312" w:hAnsi="Arial Narrow"/>
          <w:sz w:val="32"/>
          <w:szCs w:val="32"/>
        </w:rPr>
        <w:t>3,356.21</w:t>
      </w:r>
      <w:r w:rsidRPr="00D75AAA">
        <w:rPr>
          <w:rFonts w:ascii="仿宋_GB2312" w:eastAsia="仿宋_GB2312" w:hAnsi="Arial Narrow" w:hint="eastAsia"/>
          <w:sz w:val="32"/>
          <w:szCs w:val="32"/>
        </w:rPr>
        <w:t>万元。主要原因为：（</w:t>
      </w:r>
      <w:r w:rsidRPr="00D75AAA">
        <w:rPr>
          <w:rFonts w:ascii="仿宋_GB2312" w:eastAsia="仿宋_GB2312" w:hAnsi="Arial Narrow"/>
          <w:sz w:val="32"/>
          <w:szCs w:val="32"/>
        </w:rPr>
        <w:t>1</w:t>
      </w:r>
      <w:r w:rsidRPr="00D75AAA">
        <w:rPr>
          <w:rFonts w:ascii="仿宋_GB2312" w:eastAsia="仿宋_GB2312" w:hAnsi="Arial Narrow" w:hint="eastAsia"/>
          <w:sz w:val="32"/>
          <w:szCs w:val="32"/>
        </w:rPr>
        <w:t>）部分专项资金因政府采购、工程进度及工作需要等原因需跨年使用的资金结转结余。如省水上运动管理中心提质改造项目结余</w:t>
      </w:r>
      <w:r w:rsidRPr="00D75AAA">
        <w:rPr>
          <w:rFonts w:ascii="仿宋_GB2312" w:eastAsia="仿宋_GB2312" w:hAnsi="Arial Narrow"/>
          <w:sz w:val="32"/>
          <w:szCs w:val="32"/>
        </w:rPr>
        <w:t>1,545.90</w:t>
      </w:r>
      <w:r w:rsidRPr="00D75AAA">
        <w:rPr>
          <w:rFonts w:ascii="仿宋_GB2312" w:eastAsia="仿宋_GB2312" w:hAnsi="Arial Narrow" w:hint="eastAsia"/>
          <w:sz w:val="32"/>
          <w:szCs w:val="32"/>
        </w:rPr>
        <w:t>万元、局本级贫困村农体工程和全民健身器材采购项目结余</w:t>
      </w:r>
      <w:r w:rsidRPr="00D75AAA">
        <w:rPr>
          <w:rFonts w:ascii="仿宋_GB2312" w:eastAsia="仿宋_GB2312" w:hAnsi="Arial Narrow"/>
          <w:sz w:val="32"/>
          <w:szCs w:val="32"/>
        </w:rPr>
        <w:t>380.03</w:t>
      </w:r>
      <w:r w:rsidRPr="00D75AAA">
        <w:rPr>
          <w:rFonts w:ascii="仿宋_GB2312" w:eastAsia="仿宋_GB2312" w:hAnsi="Arial Narrow" w:hint="eastAsia"/>
          <w:sz w:val="32"/>
          <w:szCs w:val="32"/>
        </w:rPr>
        <w:t>万元、网足中心</w:t>
      </w:r>
      <w:r w:rsidRPr="00D75AAA">
        <w:rPr>
          <w:rFonts w:ascii="仿宋_GB2312" w:eastAsia="仿宋_GB2312" w:hAnsi="仿宋" w:cs="仿宋" w:hint="eastAsia"/>
          <w:sz w:val="32"/>
          <w:szCs w:val="32"/>
        </w:rPr>
        <w:t>足球事业发展</w:t>
      </w:r>
      <w:bookmarkStart w:id="0" w:name="_GoBack"/>
      <w:r w:rsidRPr="00D75AAA">
        <w:rPr>
          <w:rFonts w:ascii="仿宋_GB2312" w:eastAsia="仿宋_GB2312" w:hAnsi="仿宋" w:cs="仿宋" w:hint="eastAsia"/>
          <w:sz w:val="32"/>
          <w:szCs w:val="32"/>
        </w:rPr>
        <w:t>经费结余</w:t>
      </w:r>
      <w:bookmarkEnd w:id="0"/>
      <w:r w:rsidRPr="00D75AAA">
        <w:rPr>
          <w:rFonts w:ascii="仿宋_GB2312" w:eastAsia="仿宋_GB2312" w:hAnsi="仿宋" w:cs="仿宋"/>
          <w:sz w:val="32"/>
          <w:szCs w:val="32"/>
        </w:rPr>
        <w:t>183.76</w:t>
      </w:r>
      <w:r w:rsidRPr="00D75AAA">
        <w:rPr>
          <w:rFonts w:ascii="仿宋_GB2312" w:eastAsia="仿宋_GB2312" w:hAnsi="仿宋" w:cs="仿宋" w:hint="eastAsia"/>
          <w:sz w:val="32"/>
          <w:szCs w:val="32"/>
        </w:rPr>
        <w:t>万元。</w:t>
      </w:r>
      <w:r w:rsidRPr="00D75AAA">
        <w:rPr>
          <w:rFonts w:ascii="仿宋_GB2312" w:eastAsia="仿宋_GB2312" w:hAnsi="Arial Narrow" w:hint="eastAsia"/>
          <w:sz w:val="32"/>
          <w:szCs w:val="32"/>
        </w:rPr>
        <w:t>（</w:t>
      </w:r>
      <w:r w:rsidRPr="00D75AAA">
        <w:rPr>
          <w:rFonts w:ascii="仿宋_GB2312" w:eastAsia="仿宋_GB2312" w:hAnsi="Arial Narrow"/>
          <w:sz w:val="32"/>
          <w:szCs w:val="32"/>
        </w:rPr>
        <w:t>2</w:t>
      </w:r>
      <w:r w:rsidRPr="00D75AAA">
        <w:rPr>
          <w:rFonts w:ascii="仿宋_GB2312" w:eastAsia="仿宋_GB2312" w:hAnsi="Arial Narrow" w:hint="eastAsia"/>
          <w:sz w:val="32"/>
          <w:szCs w:val="32"/>
        </w:rPr>
        <w:t>）“场馆免费低收费开放补助资金”指标于</w:t>
      </w:r>
      <w:r w:rsidRPr="00D75AAA">
        <w:rPr>
          <w:rFonts w:ascii="仿宋_GB2312" w:eastAsia="仿宋_GB2312" w:hAnsi="Arial Narrow"/>
          <w:sz w:val="32"/>
          <w:szCs w:val="32"/>
        </w:rPr>
        <w:t>12</w:t>
      </w:r>
      <w:r w:rsidRPr="00D75AAA">
        <w:rPr>
          <w:rFonts w:ascii="仿宋_GB2312" w:eastAsia="仿宋_GB2312" w:hAnsi="Arial Narrow" w:hint="eastAsia"/>
          <w:sz w:val="32"/>
          <w:szCs w:val="32"/>
        </w:rPr>
        <w:t>月底才下达，形成结余</w:t>
      </w:r>
      <w:r w:rsidRPr="00D75AAA">
        <w:rPr>
          <w:rFonts w:ascii="仿宋_GB2312" w:eastAsia="仿宋_GB2312" w:hAnsi="Arial Narrow"/>
          <w:sz w:val="32"/>
          <w:szCs w:val="32"/>
        </w:rPr>
        <w:t>173</w:t>
      </w:r>
      <w:r w:rsidRPr="00D75AAA">
        <w:rPr>
          <w:rFonts w:ascii="仿宋_GB2312" w:eastAsia="仿宋_GB2312" w:hAnsi="Arial Narrow" w:hint="eastAsia"/>
          <w:sz w:val="32"/>
          <w:szCs w:val="32"/>
        </w:rPr>
        <w:t>万元。</w:t>
      </w:r>
      <w:r w:rsidRPr="00D75AAA">
        <w:rPr>
          <w:rFonts w:ascii="仿宋_GB2312" w:eastAsia="仿宋_GB2312" w:hAnsi="仿宋" w:cs="仿宋" w:hint="eastAsia"/>
          <w:bCs/>
          <w:color w:val="000000"/>
          <w:sz w:val="32"/>
          <w:szCs w:val="32"/>
        </w:rPr>
        <w:t>（</w:t>
      </w:r>
      <w:r w:rsidRPr="00D75AAA">
        <w:rPr>
          <w:rFonts w:ascii="仿宋_GB2312" w:eastAsia="仿宋_GB2312" w:hAnsi="仿宋" w:cs="仿宋"/>
          <w:bCs/>
          <w:color w:val="000000"/>
          <w:sz w:val="32"/>
          <w:szCs w:val="32"/>
        </w:rPr>
        <w:t>3</w:t>
      </w:r>
      <w:r w:rsidRPr="00D75AAA">
        <w:rPr>
          <w:rFonts w:ascii="仿宋_GB2312" w:eastAsia="仿宋_GB2312" w:hAnsi="仿宋" w:cs="仿宋" w:hint="eastAsia"/>
          <w:bCs/>
          <w:color w:val="000000"/>
          <w:sz w:val="32"/>
          <w:szCs w:val="32"/>
        </w:rPr>
        <w:t>）</w:t>
      </w:r>
      <w:r w:rsidRPr="00D75AAA">
        <w:rPr>
          <w:rFonts w:ascii="仿宋_GB2312" w:eastAsia="仿宋_GB2312" w:hAnsi="仿宋" w:cs="仿宋" w:hint="eastAsia"/>
          <w:sz w:val="32"/>
          <w:szCs w:val="32"/>
        </w:rPr>
        <w:t>因贺龙馆纳入预算管理非税收入短收未支付形成结余</w:t>
      </w:r>
      <w:r w:rsidRPr="00D75AAA">
        <w:rPr>
          <w:rFonts w:ascii="仿宋_GB2312" w:eastAsia="仿宋_GB2312" w:hAnsi="仿宋" w:cs="仿宋"/>
          <w:sz w:val="32"/>
          <w:szCs w:val="32"/>
        </w:rPr>
        <w:t>190.99</w:t>
      </w:r>
      <w:r w:rsidRPr="00D75AAA">
        <w:rPr>
          <w:rFonts w:ascii="仿宋_GB2312" w:eastAsia="仿宋_GB2312" w:hAnsi="仿宋" w:cs="仿宋" w:hint="eastAsia"/>
          <w:sz w:val="32"/>
          <w:szCs w:val="32"/>
        </w:rPr>
        <w:t>万元。（</w:t>
      </w:r>
      <w:r w:rsidRPr="00D75AAA">
        <w:rPr>
          <w:rFonts w:ascii="仿宋_GB2312" w:eastAsia="仿宋_GB2312" w:hAnsi="仿宋" w:cs="仿宋"/>
          <w:sz w:val="32"/>
          <w:szCs w:val="32"/>
        </w:rPr>
        <w:t>4</w:t>
      </w:r>
      <w:r w:rsidRPr="00D75AAA">
        <w:rPr>
          <w:rFonts w:ascii="仿宋_GB2312" w:eastAsia="仿宋_GB2312" w:hAnsi="仿宋" w:cs="仿宋" w:hint="eastAsia"/>
          <w:sz w:val="32"/>
          <w:szCs w:val="32"/>
        </w:rPr>
        <w:t>）部分项目因政策因素延迟。如人才中心退役运动员安置项目资金结余</w:t>
      </w:r>
      <w:r w:rsidRPr="00D75AAA">
        <w:rPr>
          <w:rFonts w:ascii="仿宋_GB2312" w:eastAsia="仿宋_GB2312" w:hAnsi="宋体" w:cs="宋体"/>
          <w:color w:val="000000"/>
          <w:sz w:val="32"/>
          <w:szCs w:val="32"/>
        </w:rPr>
        <w:t>231.52</w:t>
      </w:r>
      <w:r w:rsidRPr="00D75AAA">
        <w:rPr>
          <w:rFonts w:ascii="仿宋_GB2312" w:eastAsia="仿宋_GB2312" w:hAnsi="宋体" w:cs="宋体" w:hint="eastAsia"/>
          <w:color w:val="000000"/>
          <w:sz w:val="32"/>
          <w:szCs w:val="32"/>
        </w:rPr>
        <w:t>万元。</w:t>
      </w:r>
      <w:r w:rsidRPr="00D75AAA">
        <w:rPr>
          <w:rFonts w:ascii="仿宋_GB2312" w:eastAsia="仿宋_GB2312" w:hAnsi="宋体" w:cs="宋体"/>
          <w:color w:val="000000"/>
          <w:sz w:val="32"/>
          <w:szCs w:val="32"/>
        </w:rPr>
        <w:t>3</w:t>
      </w:r>
      <w:r w:rsidRPr="00D75AAA">
        <w:rPr>
          <w:rFonts w:ascii="仿宋_GB2312" w:eastAsia="仿宋_GB2312" w:hAnsi="宋体" w:cs="宋体" w:hint="eastAsia"/>
          <w:color w:val="000000"/>
          <w:sz w:val="32"/>
          <w:szCs w:val="32"/>
        </w:rPr>
        <w:t>名退役运动员因政策因素（如女运动员哺乳期）、劳动仲裁等原因推迟退役费发放。</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lastRenderedPageBreak/>
        <w:t>三、政府性基金预算支出情况</w:t>
      </w:r>
    </w:p>
    <w:p w:rsidR="00377196" w:rsidRPr="00D75AAA" w:rsidRDefault="00377196" w:rsidP="00D552FB">
      <w:pPr>
        <w:ind w:firstLineChars="200" w:firstLine="640"/>
        <w:rPr>
          <w:rFonts w:ascii="仿宋_GB2312" w:eastAsia="仿宋_GB2312" w:hAnsi="仿宋" w:cs="仿宋"/>
          <w:sz w:val="32"/>
          <w:szCs w:val="32"/>
        </w:rPr>
      </w:pPr>
      <w:r w:rsidRPr="00D75AAA">
        <w:rPr>
          <w:rFonts w:ascii="仿宋_GB2312" w:eastAsia="仿宋_GB2312" w:hAnsi="仿宋" w:cs="仿宋" w:hint="eastAsia"/>
          <w:sz w:val="32"/>
          <w:szCs w:val="32"/>
        </w:rPr>
        <w:t>政府性基金全年预算安排</w:t>
      </w:r>
      <w:r w:rsidRPr="00D75AAA">
        <w:rPr>
          <w:rFonts w:ascii="仿宋_GB2312" w:eastAsia="仿宋_GB2312" w:hAnsi="仿宋" w:cs="仿宋"/>
          <w:sz w:val="32"/>
          <w:szCs w:val="32"/>
        </w:rPr>
        <w:t>45,702.31</w:t>
      </w:r>
      <w:r w:rsidRPr="00D75AAA">
        <w:rPr>
          <w:rFonts w:ascii="仿宋_GB2312" w:eastAsia="仿宋_GB2312" w:hAnsi="仿宋" w:cs="仿宋" w:hint="eastAsia"/>
          <w:sz w:val="32"/>
          <w:szCs w:val="32"/>
        </w:rPr>
        <w:t>万元，执行数</w:t>
      </w:r>
      <w:r w:rsidRPr="00D75AAA">
        <w:rPr>
          <w:rFonts w:ascii="仿宋_GB2312" w:eastAsia="仿宋_GB2312" w:hAnsi="仿宋" w:cs="仿宋"/>
          <w:sz w:val="32"/>
          <w:szCs w:val="32"/>
        </w:rPr>
        <w:t>31,674.87</w:t>
      </w:r>
      <w:r w:rsidRPr="00D75AAA">
        <w:rPr>
          <w:rFonts w:ascii="仿宋_GB2312" w:eastAsia="仿宋_GB2312" w:hAnsi="仿宋" w:cs="仿宋" w:hint="eastAsia"/>
          <w:sz w:val="32"/>
          <w:szCs w:val="32"/>
        </w:rPr>
        <w:t>万元，结余</w:t>
      </w:r>
      <w:r w:rsidRPr="00D75AAA">
        <w:rPr>
          <w:rFonts w:ascii="仿宋_GB2312" w:eastAsia="仿宋_GB2312" w:hAnsi="仿宋" w:cs="仿宋"/>
          <w:sz w:val="32"/>
          <w:szCs w:val="32"/>
        </w:rPr>
        <w:t>14,027.44</w:t>
      </w:r>
      <w:r w:rsidRPr="00D75AAA">
        <w:rPr>
          <w:rFonts w:ascii="仿宋_GB2312" w:eastAsia="仿宋_GB2312" w:hAnsi="仿宋" w:cs="仿宋" w:hint="eastAsia"/>
          <w:sz w:val="32"/>
          <w:szCs w:val="32"/>
        </w:rPr>
        <w:t>万元。包含省本级使用的全民健身活动和奥运争光等体育事业发展支出和</w:t>
      </w:r>
      <w:r w:rsidRPr="00D75AAA">
        <w:rPr>
          <w:rFonts w:ascii="仿宋_GB2312" w:eastAsia="仿宋_GB2312" w:hAnsi="仿宋" w:cs="仿宋"/>
          <w:sz w:val="32"/>
          <w:szCs w:val="32"/>
        </w:rPr>
        <w:t>2019</w:t>
      </w:r>
      <w:r w:rsidRPr="00D75AAA">
        <w:rPr>
          <w:rFonts w:ascii="仿宋_GB2312" w:eastAsia="仿宋_GB2312" w:hAnsi="仿宋" w:cs="仿宋" w:hint="eastAsia"/>
          <w:sz w:val="32"/>
          <w:szCs w:val="32"/>
        </w:rPr>
        <w:t>年中央集中彩票公益金支持地方体育事业专项支出。具体如下表。（单位：万元）</w:t>
      </w:r>
    </w:p>
    <w:p w:rsidR="00377196" w:rsidRPr="00D75AAA" w:rsidRDefault="00377196" w:rsidP="00235EEA">
      <w:pPr>
        <w:jc w:val="center"/>
        <w:rPr>
          <w:rFonts w:ascii="仿宋_GB2312" w:eastAsia="仿宋_GB2312" w:hAnsi="仿宋" w:cs="仿宋"/>
          <w:sz w:val="32"/>
          <w:szCs w:val="32"/>
        </w:rPr>
      </w:pPr>
      <w:r w:rsidRPr="00D75AAA">
        <w:rPr>
          <w:rFonts w:ascii="仿宋_GB2312" w:eastAsia="仿宋_GB2312" w:hAnsi="仿宋" w:cs="仿宋"/>
          <w:sz w:val="32"/>
          <w:szCs w:val="32"/>
        </w:rPr>
        <w:t>2019</w:t>
      </w:r>
      <w:r w:rsidRPr="00D75AAA">
        <w:rPr>
          <w:rFonts w:ascii="仿宋_GB2312" w:eastAsia="仿宋_GB2312" w:hAnsi="仿宋" w:cs="仿宋" w:hint="eastAsia"/>
          <w:sz w:val="32"/>
          <w:szCs w:val="32"/>
        </w:rPr>
        <w:t>年度政府性基金预算支出情况表</w:t>
      </w:r>
    </w:p>
    <w:tbl>
      <w:tblPr>
        <w:tblW w:w="5000" w:type="pct"/>
        <w:tblBorders>
          <w:top w:val="single" w:sz="12" w:space="0" w:color="000000"/>
          <w:bottom w:val="single" w:sz="12" w:space="0" w:color="000000"/>
          <w:insideH w:val="dotted" w:sz="4" w:space="0" w:color="000000"/>
          <w:insideV w:val="dotted" w:sz="4" w:space="0" w:color="000000"/>
        </w:tblBorders>
        <w:tblLook w:val="00A0" w:firstRow="1" w:lastRow="0" w:firstColumn="1" w:lastColumn="0" w:noHBand="0" w:noVBand="0"/>
      </w:tblPr>
      <w:tblGrid>
        <w:gridCol w:w="2697"/>
        <w:gridCol w:w="1481"/>
        <w:gridCol w:w="3287"/>
        <w:gridCol w:w="1481"/>
      </w:tblGrid>
      <w:tr w:rsidR="00377196" w:rsidRPr="00D75AAA" w:rsidTr="001A0575">
        <w:trPr>
          <w:trHeight w:val="300"/>
        </w:trPr>
        <w:tc>
          <w:tcPr>
            <w:tcW w:w="1507"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项</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目</w:t>
            </w:r>
          </w:p>
        </w:tc>
        <w:tc>
          <w:tcPr>
            <w:tcW w:w="828"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预算数</w:t>
            </w:r>
          </w:p>
        </w:tc>
        <w:tc>
          <w:tcPr>
            <w:tcW w:w="1837"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决算数</w:t>
            </w:r>
          </w:p>
        </w:tc>
        <w:tc>
          <w:tcPr>
            <w:tcW w:w="828"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结余</w:t>
            </w:r>
          </w:p>
        </w:tc>
      </w:tr>
      <w:tr w:rsidR="00377196" w:rsidRPr="00D75AAA" w:rsidTr="001A0575">
        <w:trPr>
          <w:trHeight w:val="315"/>
        </w:trPr>
        <w:tc>
          <w:tcPr>
            <w:tcW w:w="1507" w:type="pct"/>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合</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计</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45,702.31</w:t>
            </w:r>
          </w:p>
        </w:tc>
        <w:tc>
          <w:tcPr>
            <w:tcW w:w="1837"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31,674.87</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14,027.44</w:t>
            </w:r>
          </w:p>
        </w:tc>
      </w:tr>
      <w:tr w:rsidR="00377196" w:rsidRPr="00D75AAA" w:rsidTr="001A0575">
        <w:trPr>
          <w:trHeight w:val="315"/>
        </w:trPr>
        <w:tc>
          <w:tcPr>
            <w:tcW w:w="1507" w:type="pct"/>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hint="eastAsia"/>
                <w:color w:val="000000"/>
                <w:kern w:val="0"/>
                <w:sz w:val="24"/>
                <w:szCs w:val="24"/>
              </w:rPr>
              <w:t>基本支出</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130.00</w:t>
            </w:r>
          </w:p>
        </w:tc>
        <w:tc>
          <w:tcPr>
            <w:tcW w:w="1837"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130.00</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w:t>
            </w:r>
          </w:p>
        </w:tc>
      </w:tr>
      <w:tr w:rsidR="00377196" w:rsidRPr="00D75AAA" w:rsidTr="001A0575">
        <w:trPr>
          <w:trHeight w:val="315"/>
        </w:trPr>
        <w:tc>
          <w:tcPr>
            <w:tcW w:w="1507" w:type="pct"/>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其中</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人员经费</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130.00</w:t>
            </w:r>
          </w:p>
        </w:tc>
        <w:tc>
          <w:tcPr>
            <w:tcW w:w="1837"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130.00</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w:t>
            </w:r>
          </w:p>
        </w:tc>
      </w:tr>
      <w:tr w:rsidR="00377196" w:rsidRPr="00D75AAA" w:rsidTr="001A0575">
        <w:trPr>
          <w:trHeight w:val="315"/>
        </w:trPr>
        <w:tc>
          <w:tcPr>
            <w:tcW w:w="1507" w:type="pct"/>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hint="eastAsia"/>
                <w:color w:val="000000"/>
                <w:kern w:val="0"/>
                <w:sz w:val="24"/>
                <w:szCs w:val="24"/>
              </w:rPr>
              <w:t>项目支出</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45,572.31</w:t>
            </w:r>
          </w:p>
        </w:tc>
        <w:tc>
          <w:tcPr>
            <w:tcW w:w="1837"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31,544.87</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14,027.44</w:t>
            </w:r>
          </w:p>
        </w:tc>
      </w:tr>
      <w:tr w:rsidR="00377196" w:rsidRPr="00D75AAA" w:rsidTr="001A0575">
        <w:trPr>
          <w:trHeight w:val="315"/>
        </w:trPr>
        <w:tc>
          <w:tcPr>
            <w:tcW w:w="1507" w:type="pct"/>
            <w:vAlign w:val="center"/>
          </w:tcPr>
          <w:p w:rsidR="00377196" w:rsidRPr="00D75AAA" w:rsidRDefault="00377196" w:rsidP="002E04D7">
            <w:pPr>
              <w:spacing w:line="400" w:lineRule="exact"/>
              <w:jc w:val="left"/>
              <w:rPr>
                <w:rFonts w:ascii="宋体" w:cs="宋体"/>
                <w:color w:val="000000"/>
                <w:kern w:val="0"/>
                <w:sz w:val="24"/>
                <w:szCs w:val="24"/>
              </w:rPr>
            </w:pPr>
            <w:r w:rsidRPr="00D75AAA">
              <w:rPr>
                <w:rFonts w:ascii="宋体" w:hAnsi="宋体" w:cs="宋体" w:hint="eastAsia"/>
                <w:color w:val="000000"/>
                <w:kern w:val="0"/>
                <w:sz w:val="24"/>
                <w:szCs w:val="24"/>
              </w:rPr>
              <w:t>其中：省本级体彩公益金支出</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41,698.81</w:t>
            </w:r>
          </w:p>
        </w:tc>
        <w:tc>
          <w:tcPr>
            <w:tcW w:w="1837"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31,215.63</w:t>
            </w:r>
          </w:p>
        </w:tc>
        <w:tc>
          <w:tcPr>
            <w:tcW w:w="828" w:type="pct"/>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10,483.18</w:t>
            </w:r>
          </w:p>
        </w:tc>
      </w:tr>
      <w:tr w:rsidR="00377196" w:rsidRPr="00D75AAA" w:rsidTr="001A0575">
        <w:trPr>
          <w:trHeight w:val="330"/>
        </w:trPr>
        <w:tc>
          <w:tcPr>
            <w:tcW w:w="1507" w:type="pct"/>
            <w:tcBorders>
              <w:bottom w:val="single" w:sz="12" w:space="0" w:color="000000"/>
            </w:tcBorders>
            <w:vAlign w:val="center"/>
          </w:tcPr>
          <w:p w:rsidR="00377196" w:rsidRPr="00D75AAA" w:rsidRDefault="00377196" w:rsidP="00E359BB">
            <w:pPr>
              <w:jc w:val="left"/>
              <w:rPr>
                <w:rFonts w:ascii="宋体" w:cs="宋体"/>
                <w:color w:val="000000"/>
                <w:kern w:val="0"/>
                <w:sz w:val="24"/>
                <w:szCs w:val="24"/>
              </w:rPr>
            </w:pP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中央彩票公益金支出</w:t>
            </w:r>
          </w:p>
        </w:tc>
        <w:tc>
          <w:tcPr>
            <w:tcW w:w="828" w:type="pct"/>
            <w:tcBorders>
              <w:bottom w:val="single" w:sz="12"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3,873.50</w:t>
            </w:r>
          </w:p>
        </w:tc>
        <w:tc>
          <w:tcPr>
            <w:tcW w:w="1837" w:type="pct"/>
            <w:tcBorders>
              <w:bottom w:val="single" w:sz="12"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329.24</w:t>
            </w:r>
          </w:p>
        </w:tc>
        <w:tc>
          <w:tcPr>
            <w:tcW w:w="828" w:type="pct"/>
            <w:tcBorders>
              <w:bottom w:val="single" w:sz="12"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3,544.26</w:t>
            </w:r>
          </w:p>
        </w:tc>
      </w:tr>
    </w:tbl>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（一）基本支出预决算情况</w:t>
      </w:r>
    </w:p>
    <w:tbl>
      <w:tblPr>
        <w:tblW w:w="5000" w:type="pct"/>
        <w:tblBorders>
          <w:top w:val="single" w:sz="12" w:space="0" w:color="000000"/>
          <w:bottom w:val="single" w:sz="12" w:space="0" w:color="000000"/>
          <w:insideH w:val="dotted" w:sz="4" w:space="0" w:color="000000"/>
          <w:insideV w:val="dotted" w:sz="4" w:space="0" w:color="000000"/>
        </w:tblBorders>
        <w:tblLook w:val="00A0" w:firstRow="1" w:lastRow="0" w:firstColumn="1" w:lastColumn="0" w:noHBand="0" w:noVBand="0"/>
      </w:tblPr>
      <w:tblGrid>
        <w:gridCol w:w="3207"/>
        <w:gridCol w:w="2442"/>
        <w:gridCol w:w="1816"/>
        <w:gridCol w:w="1481"/>
      </w:tblGrid>
      <w:tr w:rsidR="00377196" w:rsidRPr="00D75AAA" w:rsidTr="001A0575">
        <w:trPr>
          <w:trHeight w:val="300"/>
        </w:trPr>
        <w:tc>
          <w:tcPr>
            <w:tcW w:w="1792"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项</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目</w:t>
            </w:r>
          </w:p>
        </w:tc>
        <w:tc>
          <w:tcPr>
            <w:tcW w:w="1365"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预算数</w:t>
            </w:r>
          </w:p>
        </w:tc>
        <w:tc>
          <w:tcPr>
            <w:tcW w:w="1015"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决算数</w:t>
            </w:r>
          </w:p>
        </w:tc>
        <w:tc>
          <w:tcPr>
            <w:tcW w:w="828" w:type="pct"/>
            <w:tcBorders>
              <w:top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结余</w:t>
            </w:r>
          </w:p>
        </w:tc>
      </w:tr>
      <w:tr w:rsidR="00377196" w:rsidRPr="00D75AAA" w:rsidTr="001A0575">
        <w:trPr>
          <w:trHeight w:val="315"/>
        </w:trPr>
        <w:tc>
          <w:tcPr>
            <w:tcW w:w="1792" w:type="pct"/>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基本支出</w:t>
            </w:r>
          </w:p>
        </w:tc>
        <w:tc>
          <w:tcPr>
            <w:tcW w:w="1365" w:type="pct"/>
            <w:vAlign w:val="center"/>
          </w:tcPr>
          <w:p w:rsidR="00377196" w:rsidRPr="00D75AAA" w:rsidRDefault="00377196" w:rsidP="00E359BB">
            <w:pPr>
              <w:jc w:val="right"/>
              <w:rPr>
                <w:rFonts w:ascii="宋体" w:cs="宋体"/>
                <w:color w:val="000000"/>
                <w:kern w:val="0"/>
                <w:sz w:val="24"/>
                <w:szCs w:val="24"/>
              </w:rPr>
            </w:pPr>
            <w:r w:rsidRPr="00D75AAA">
              <w:rPr>
                <w:rFonts w:ascii="宋体" w:hAnsi="宋体" w:cs="宋体"/>
                <w:color w:val="000000"/>
                <w:kern w:val="0"/>
                <w:sz w:val="24"/>
                <w:szCs w:val="24"/>
              </w:rPr>
              <w:t>133</w:t>
            </w:r>
            <w:r w:rsidRPr="00D75AAA">
              <w:rPr>
                <w:rFonts w:ascii="宋体" w:cs="宋体"/>
                <w:color w:val="000000"/>
                <w:kern w:val="0"/>
                <w:sz w:val="24"/>
                <w:szCs w:val="24"/>
              </w:rPr>
              <w:t>.00</w:t>
            </w:r>
          </w:p>
        </w:tc>
        <w:tc>
          <w:tcPr>
            <w:tcW w:w="1015" w:type="pct"/>
            <w:vAlign w:val="center"/>
          </w:tcPr>
          <w:p w:rsidR="00377196" w:rsidRPr="00D75AAA" w:rsidRDefault="00377196" w:rsidP="00E359BB">
            <w:pPr>
              <w:jc w:val="right"/>
              <w:rPr>
                <w:rFonts w:ascii="宋体" w:cs="宋体"/>
                <w:color w:val="000000"/>
                <w:kern w:val="0"/>
                <w:sz w:val="24"/>
                <w:szCs w:val="24"/>
              </w:rPr>
            </w:pPr>
            <w:r w:rsidRPr="00D75AAA">
              <w:rPr>
                <w:rFonts w:ascii="宋体" w:hAnsi="宋体" w:cs="宋体"/>
                <w:color w:val="000000"/>
                <w:kern w:val="0"/>
                <w:sz w:val="24"/>
                <w:szCs w:val="24"/>
              </w:rPr>
              <w:t>133.00</w:t>
            </w:r>
          </w:p>
        </w:tc>
        <w:tc>
          <w:tcPr>
            <w:tcW w:w="828" w:type="pct"/>
            <w:vAlign w:val="center"/>
          </w:tcPr>
          <w:p w:rsidR="00377196" w:rsidRPr="00D75AAA" w:rsidRDefault="00377196" w:rsidP="00E359BB">
            <w:pPr>
              <w:jc w:val="right"/>
              <w:rPr>
                <w:rFonts w:ascii="宋体" w:cs="宋体"/>
                <w:color w:val="000000"/>
                <w:kern w:val="0"/>
                <w:sz w:val="24"/>
                <w:szCs w:val="24"/>
              </w:rPr>
            </w:pPr>
            <w:r w:rsidRPr="00D75AAA">
              <w:rPr>
                <w:rFonts w:ascii="宋体" w:cs="宋体"/>
                <w:color w:val="000000"/>
                <w:kern w:val="0"/>
                <w:sz w:val="24"/>
                <w:szCs w:val="24"/>
              </w:rPr>
              <w:t>0.00</w:t>
            </w:r>
          </w:p>
        </w:tc>
      </w:tr>
      <w:tr w:rsidR="00377196" w:rsidRPr="00D75AAA" w:rsidTr="001A0575">
        <w:trPr>
          <w:trHeight w:val="330"/>
        </w:trPr>
        <w:tc>
          <w:tcPr>
            <w:tcW w:w="1792" w:type="pct"/>
            <w:tcBorders>
              <w:bottom w:val="single" w:sz="12" w:space="0" w:color="000000"/>
            </w:tcBorders>
            <w:vAlign w:val="center"/>
          </w:tcPr>
          <w:p w:rsidR="00377196" w:rsidRPr="00D75AAA" w:rsidRDefault="00377196" w:rsidP="00E359BB">
            <w:pPr>
              <w:jc w:val="center"/>
              <w:rPr>
                <w:rFonts w:ascii="宋体" w:cs="宋体"/>
                <w:color w:val="000000"/>
                <w:kern w:val="0"/>
                <w:sz w:val="24"/>
                <w:szCs w:val="24"/>
              </w:rPr>
            </w:pPr>
            <w:r w:rsidRPr="00D75AAA">
              <w:rPr>
                <w:rFonts w:ascii="宋体" w:hAnsi="宋体" w:cs="宋体" w:hint="eastAsia"/>
                <w:color w:val="000000"/>
                <w:kern w:val="0"/>
                <w:sz w:val="24"/>
                <w:szCs w:val="24"/>
              </w:rPr>
              <w:t>其中</w:t>
            </w:r>
            <w:r w:rsidRPr="00D75AAA">
              <w:rPr>
                <w:rFonts w:ascii="宋体" w:hAnsi="宋体" w:cs="宋体"/>
                <w:color w:val="000000"/>
                <w:kern w:val="0"/>
                <w:sz w:val="24"/>
                <w:szCs w:val="24"/>
              </w:rPr>
              <w:t xml:space="preserve">: </w:t>
            </w:r>
            <w:r w:rsidRPr="00D75AAA">
              <w:rPr>
                <w:rFonts w:ascii="宋体" w:hAnsi="宋体" w:cs="宋体" w:hint="eastAsia"/>
                <w:color w:val="000000"/>
                <w:kern w:val="0"/>
                <w:sz w:val="24"/>
                <w:szCs w:val="24"/>
              </w:rPr>
              <w:t>人员经费</w:t>
            </w:r>
          </w:p>
        </w:tc>
        <w:tc>
          <w:tcPr>
            <w:tcW w:w="1365" w:type="pct"/>
            <w:tcBorders>
              <w:bottom w:val="single" w:sz="12"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133.00</w:t>
            </w:r>
          </w:p>
        </w:tc>
        <w:tc>
          <w:tcPr>
            <w:tcW w:w="1015" w:type="pct"/>
            <w:tcBorders>
              <w:bottom w:val="single" w:sz="12"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133.00</w:t>
            </w:r>
          </w:p>
        </w:tc>
        <w:tc>
          <w:tcPr>
            <w:tcW w:w="828" w:type="pct"/>
            <w:tcBorders>
              <w:bottom w:val="single" w:sz="12" w:space="0" w:color="000000"/>
            </w:tcBorders>
            <w:vAlign w:val="center"/>
          </w:tcPr>
          <w:p w:rsidR="00377196" w:rsidRPr="00D75AAA" w:rsidRDefault="00377196" w:rsidP="00E359BB">
            <w:pPr>
              <w:jc w:val="right"/>
              <w:rPr>
                <w:rFonts w:ascii="宋体" w:hAnsi="宋体" w:cs="宋体"/>
                <w:color w:val="000000"/>
                <w:kern w:val="0"/>
                <w:sz w:val="24"/>
                <w:szCs w:val="24"/>
              </w:rPr>
            </w:pPr>
            <w:r w:rsidRPr="00D75AAA">
              <w:rPr>
                <w:rFonts w:ascii="宋体" w:hAnsi="宋体" w:cs="宋体"/>
                <w:color w:val="000000"/>
                <w:kern w:val="0"/>
                <w:sz w:val="24"/>
                <w:szCs w:val="24"/>
              </w:rPr>
              <w:t>0.00</w:t>
            </w:r>
          </w:p>
        </w:tc>
      </w:tr>
    </w:tbl>
    <w:p w:rsidR="00377196" w:rsidRPr="00D75AAA" w:rsidRDefault="00377196" w:rsidP="00D552FB">
      <w:pPr>
        <w:pStyle w:val="a5"/>
        <w:ind w:firstLine="640"/>
        <w:rPr>
          <w:rFonts w:ascii="仿宋_GB2312" w:eastAsia="仿宋_GB2312" w:hAnsi="仿宋" w:cs="仿宋"/>
          <w:sz w:val="32"/>
          <w:szCs w:val="32"/>
        </w:rPr>
      </w:pPr>
      <w:r w:rsidRPr="00D75AAA">
        <w:rPr>
          <w:rFonts w:ascii="仿宋_GB2312" w:eastAsia="仿宋_GB2312" w:hAnsi="仿宋" w:cs="仿宋"/>
          <w:sz w:val="32"/>
          <w:szCs w:val="32"/>
        </w:rPr>
        <w:t>2019</w:t>
      </w:r>
      <w:r w:rsidRPr="00D75AAA">
        <w:rPr>
          <w:rFonts w:ascii="仿宋_GB2312" w:eastAsia="仿宋_GB2312" w:hAnsi="仿宋" w:cs="仿宋" w:hint="eastAsia"/>
          <w:sz w:val="32"/>
          <w:szCs w:val="32"/>
        </w:rPr>
        <w:t>年政府性基金预算基本支出预算数</w:t>
      </w:r>
      <w:r w:rsidRPr="00D75AAA">
        <w:rPr>
          <w:rFonts w:ascii="仿宋_GB2312" w:eastAsia="仿宋_GB2312" w:hAnsi="仿宋" w:cs="仿宋"/>
          <w:sz w:val="32"/>
          <w:szCs w:val="32"/>
        </w:rPr>
        <w:t>133</w:t>
      </w:r>
      <w:r w:rsidRPr="00D75AAA">
        <w:rPr>
          <w:rFonts w:ascii="仿宋_GB2312" w:eastAsia="仿宋_GB2312" w:hAnsi="仿宋" w:cs="仿宋" w:hint="eastAsia"/>
          <w:sz w:val="32"/>
          <w:szCs w:val="32"/>
        </w:rPr>
        <w:t>万元，决算数</w:t>
      </w:r>
      <w:r w:rsidRPr="00D75AAA">
        <w:rPr>
          <w:rFonts w:ascii="仿宋_GB2312" w:eastAsia="仿宋_GB2312" w:hAnsi="仿宋" w:cs="仿宋"/>
          <w:sz w:val="32"/>
          <w:szCs w:val="32"/>
        </w:rPr>
        <w:t>133</w:t>
      </w:r>
      <w:r w:rsidRPr="00D75AAA">
        <w:rPr>
          <w:rFonts w:ascii="仿宋_GB2312" w:eastAsia="仿宋_GB2312" w:hAnsi="仿宋" w:cs="仿宋" w:hint="eastAsia"/>
          <w:sz w:val="32"/>
          <w:szCs w:val="32"/>
        </w:rPr>
        <w:t>万元，为湖南省摔跤柔道跆拳道运动管理中心开支的运动员伙食补助费。由于</w:t>
      </w:r>
      <w:r w:rsidRPr="00D75AAA">
        <w:rPr>
          <w:rFonts w:ascii="仿宋_GB2312" w:eastAsia="仿宋_GB2312" w:hAnsi="仿宋" w:cs="仿宋"/>
          <w:sz w:val="32"/>
          <w:szCs w:val="32"/>
        </w:rPr>
        <w:t>2019</w:t>
      </w:r>
      <w:r w:rsidRPr="00D75AAA">
        <w:rPr>
          <w:rFonts w:ascii="仿宋_GB2312" w:eastAsia="仿宋_GB2312" w:hAnsi="仿宋" w:cs="仿宋" w:hint="eastAsia"/>
          <w:sz w:val="32"/>
          <w:szCs w:val="32"/>
        </w:rPr>
        <w:t>年年初预算不准确，导致运动员伙食费缺口较大，经报财政厅批准，于</w:t>
      </w:r>
      <w:r w:rsidRPr="00D75AAA">
        <w:rPr>
          <w:rFonts w:ascii="仿宋_GB2312" w:eastAsia="仿宋_GB2312" w:hAnsi="仿宋" w:cs="仿宋"/>
          <w:sz w:val="32"/>
          <w:szCs w:val="32"/>
        </w:rPr>
        <w:t>9</w:t>
      </w:r>
      <w:r w:rsidRPr="00D75AAA">
        <w:rPr>
          <w:rFonts w:ascii="仿宋_GB2312" w:eastAsia="仿宋_GB2312" w:hAnsi="仿宋" w:cs="仿宋" w:hint="eastAsia"/>
          <w:sz w:val="32"/>
          <w:szCs w:val="32"/>
        </w:rPr>
        <w:t>月份将彩票公益金项目支出</w:t>
      </w:r>
      <w:r w:rsidRPr="00D75AAA">
        <w:rPr>
          <w:rFonts w:ascii="仿宋_GB2312" w:eastAsia="仿宋_GB2312" w:hAnsi="仿宋" w:cs="仿宋" w:hint="eastAsia"/>
          <w:sz w:val="32"/>
          <w:szCs w:val="32"/>
        </w:rPr>
        <w:lastRenderedPageBreak/>
        <w:t>中集训费</w:t>
      </w:r>
      <w:r w:rsidRPr="00D75AAA">
        <w:rPr>
          <w:rFonts w:ascii="仿宋_GB2312" w:eastAsia="仿宋_GB2312" w:hAnsi="仿宋" w:cs="仿宋"/>
          <w:sz w:val="32"/>
          <w:szCs w:val="32"/>
        </w:rPr>
        <w:t>73</w:t>
      </w:r>
      <w:r w:rsidRPr="00D75AAA">
        <w:rPr>
          <w:rFonts w:ascii="仿宋_GB2312" w:eastAsia="仿宋_GB2312" w:hAnsi="仿宋" w:cs="仿宋" w:hint="eastAsia"/>
          <w:sz w:val="32"/>
          <w:szCs w:val="32"/>
        </w:rPr>
        <w:t>万元和差旅费</w:t>
      </w:r>
      <w:r w:rsidRPr="00D75AAA">
        <w:rPr>
          <w:rFonts w:ascii="仿宋_GB2312" w:eastAsia="仿宋_GB2312" w:hAnsi="仿宋" w:cs="仿宋"/>
          <w:sz w:val="32"/>
          <w:szCs w:val="32"/>
        </w:rPr>
        <w:t>60</w:t>
      </w:r>
      <w:r w:rsidRPr="00D75AAA">
        <w:rPr>
          <w:rFonts w:ascii="仿宋_GB2312" w:eastAsia="仿宋_GB2312" w:hAnsi="仿宋" w:cs="仿宋" w:hint="eastAsia"/>
          <w:sz w:val="32"/>
          <w:szCs w:val="32"/>
        </w:rPr>
        <w:t>万元调整到伙食费。</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（二）项目支出预决算情况</w:t>
      </w:r>
    </w:p>
    <w:p w:rsidR="00377196" w:rsidRPr="00D75AAA" w:rsidRDefault="00377196" w:rsidP="00D552FB">
      <w:pPr>
        <w:ind w:firstLineChars="200" w:firstLine="640"/>
        <w:rPr>
          <w:rFonts w:ascii="仿宋_GB2312" w:eastAsia="仿宋_GB2312" w:hAnsi="仿宋" w:cs="仿宋"/>
          <w:sz w:val="32"/>
          <w:szCs w:val="32"/>
        </w:rPr>
      </w:pPr>
      <w:r w:rsidRPr="00D75AAA">
        <w:rPr>
          <w:rFonts w:ascii="仿宋_GB2312" w:eastAsia="仿宋_GB2312" w:hAnsi="仿宋" w:cs="仿宋"/>
          <w:sz w:val="32"/>
          <w:szCs w:val="32"/>
        </w:rPr>
        <w:t>2019</w:t>
      </w:r>
      <w:r w:rsidRPr="00D75AAA">
        <w:rPr>
          <w:rFonts w:ascii="仿宋_GB2312" w:eastAsia="仿宋_GB2312" w:hAnsi="仿宋" w:cs="仿宋" w:hint="eastAsia"/>
          <w:sz w:val="32"/>
          <w:szCs w:val="32"/>
        </w:rPr>
        <w:t>年政府性基金项目支出预算数</w:t>
      </w:r>
      <w:r w:rsidRPr="00D75AAA">
        <w:rPr>
          <w:rFonts w:ascii="仿宋_GB2312" w:eastAsia="仿宋_GB2312" w:hAnsi="仿宋" w:cs="仿宋"/>
          <w:sz w:val="32"/>
          <w:szCs w:val="32"/>
        </w:rPr>
        <w:t>45,572.31</w:t>
      </w:r>
      <w:r w:rsidRPr="00D75AAA">
        <w:rPr>
          <w:rFonts w:ascii="仿宋_GB2312" w:eastAsia="仿宋_GB2312" w:hAnsi="仿宋" w:cs="仿宋" w:hint="eastAsia"/>
          <w:sz w:val="32"/>
          <w:szCs w:val="32"/>
        </w:rPr>
        <w:t>万元，决算数</w:t>
      </w:r>
      <w:r w:rsidRPr="00D75AAA">
        <w:rPr>
          <w:rFonts w:ascii="仿宋_GB2312" w:eastAsia="仿宋_GB2312" w:hAnsi="仿宋" w:cs="仿宋"/>
          <w:sz w:val="32"/>
          <w:szCs w:val="32"/>
        </w:rPr>
        <w:t>31,544.87</w:t>
      </w:r>
      <w:r w:rsidRPr="00D75AAA">
        <w:rPr>
          <w:rFonts w:ascii="仿宋_GB2312" w:eastAsia="仿宋_GB2312" w:hAnsi="仿宋" w:cs="仿宋" w:hint="eastAsia"/>
          <w:sz w:val="32"/>
          <w:szCs w:val="32"/>
        </w:rPr>
        <w:t>万元，资金使用率</w:t>
      </w:r>
      <w:r w:rsidRPr="00D75AAA">
        <w:rPr>
          <w:rFonts w:ascii="仿宋_GB2312" w:eastAsia="仿宋_GB2312" w:hAnsi="仿宋" w:cs="仿宋"/>
          <w:sz w:val="32"/>
          <w:szCs w:val="32"/>
        </w:rPr>
        <w:t>69.22%</w:t>
      </w:r>
      <w:r w:rsidRPr="00D75AAA">
        <w:rPr>
          <w:rFonts w:ascii="仿宋_GB2312" w:eastAsia="仿宋_GB2312" w:hAnsi="仿宋" w:cs="仿宋" w:hint="eastAsia"/>
          <w:sz w:val="32"/>
          <w:szCs w:val="32"/>
        </w:rPr>
        <w:t>，结余</w:t>
      </w:r>
      <w:r w:rsidRPr="00D75AAA">
        <w:rPr>
          <w:rFonts w:ascii="仿宋_GB2312" w:eastAsia="仿宋_GB2312" w:hAnsi="仿宋" w:cs="仿宋"/>
          <w:sz w:val="32"/>
          <w:szCs w:val="32"/>
        </w:rPr>
        <w:t>14,027.44</w:t>
      </w:r>
      <w:r w:rsidRPr="00D75AAA">
        <w:rPr>
          <w:rFonts w:ascii="仿宋_GB2312" w:eastAsia="仿宋_GB2312" w:hAnsi="仿宋" w:cs="仿宋" w:hint="eastAsia"/>
          <w:sz w:val="32"/>
          <w:szCs w:val="32"/>
        </w:rPr>
        <w:t>万元，其中省本级使用的体彩公益金结余</w:t>
      </w:r>
      <w:r w:rsidRPr="00D75AAA">
        <w:rPr>
          <w:rFonts w:ascii="仿宋_GB2312" w:eastAsia="仿宋_GB2312" w:hAnsi="仿宋" w:cs="仿宋"/>
          <w:sz w:val="32"/>
          <w:szCs w:val="32"/>
        </w:rPr>
        <w:t>10,483.18</w:t>
      </w:r>
      <w:r w:rsidRPr="00D75AAA">
        <w:rPr>
          <w:rFonts w:ascii="仿宋_GB2312" w:eastAsia="仿宋_GB2312" w:hAnsi="仿宋" w:cs="仿宋" w:hint="eastAsia"/>
          <w:sz w:val="32"/>
          <w:szCs w:val="32"/>
        </w:rPr>
        <w:t>万元，中央彩票公益金结余</w:t>
      </w:r>
      <w:r w:rsidRPr="00D75AAA">
        <w:rPr>
          <w:rFonts w:ascii="仿宋_GB2312" w:eastAsia="仿宋_GB2312" w:hAnsi="仿宋" w:cs="仿宋"/>
          <w:sz w:val="32"/>
          <w:szCs w:val="32"/>
        </w:rPr>
        <w:t>3,544.26</w:t>
      </w:r>
      <w:r w:rsidRPr="00D75AAA">
        <w:rPr>
          <w:rFonts w:ascii="仿宋_GB2312" w:eastAsia="仿宋_GB2312" w:hAnsi="仿宋" w:cs="仿宋" w:hint="eastAsia"/>
          <w:sz w:val="32"/>
          <w:szCs w:val="32"/>
        </w:rPr>
        <w:t>万元。</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仿宋" w:cs="仿宋" w:hint="eastAsia"/>
          <w:sz w:val="32"/>
          <w:szCs w:val="32"/>
        </w:rPr>
        <w:t>结余原因主要为：</w:t>
      </w:r>
      <w:r w:rsidRPr="00D75AAA">
        <w:rPr>
          <w:rFonts w:ascii="仿宋_GB2312" w:eastAsia="仿宋_GB2312" w:hAnsi="仿宋" w:cs="仿宋"/>
          <w:sz w:val="32"/>
          <w:szCs w:val="32"/>
        </w:rPr>
        <w:t>1</w:t>
      </w:r>
      <w:r w:rsidRPr="00D75AAA">
        <w:rPr>
          <w:rFonts w:ascii="仿宋_GB2312" w:eastAsia="仿宋_GB2312" w:hAnsi="仿宋" w:cs="仿宋" w:hint="eastAsia"/>
          <w:sz w:val="32"/>
          <w:szCs w:val="32"/>
        </w:rPr>
        <w:t>、</w:t>
      </w:r>
      <w:r w:rsidRPr="00D75AAA">
        <w:rPr>
          <w:rFonts w:ascii="仿宋_GB2312" w:eastAsia="仿宋_GB2312" w:hAnsi="Arial Narrow" w:hint="eastAsia"/>
          <w:sz w:val="32"/>
          <w:szCs w:val="32"/>
        </w:rPr>
        <w:t>项目正在设计、立项、招投标</w:t>
      </w:r>
      <w:r w:rsidRPr="00D75AAA">
        <w:rPr>
          <w:rFonts w:ascii="仿宋_GB2312" w:eastAsia="仿宋_GB2312" w:hAnsi="Arial Narrow"/>
          <w:sz w:val="32"/>
          <w:szCs w:val="32"/>
        </w:rPr>
        <w:t>,</w:t>
      </w:r>
      <w:r w:rsidRPr="00D75AAA">
        <w:rPr>
          <w:rFonts w:ascii="仿宋_GB2312" w:eastAsia="仿宋_GB2312" w:hAnsi="Arial Narrow" w:hint="eastAsia"/>
          <w:sz w:val="32"/>
          <w:szCs w:val="32"/>
        </w:rPr>
        <w:t>办理前期手续等原因。如郴州基地</w:t>
      </w:r>
      <w:r w:rsidRPr="00D75AAA">
        <w:rPr>
          <w:rFonts w:ascii="仿宋_GB2312" w:eastAsia="仿宋_GB2312" w:hAnsi="仿宋" w:cs="宋体" w:hint="eastAsia"/>
          <w:sz w:val="32"/>
          <w:szCs w:val="32"/>
        </w:rPr>
        <w:t>运动大楼改造资金</w:t>
      </w:r>
      <w:r w:rsidRPr="00D75AAA">
        <w:rPr>
          <w:rFonts w:ascii="仿宋_GB2312" w:eastAsia="仿宋_GB2312" w:hAnsi="仿宋" w:cs="仿宋" w:hint="eastAsia"/>
          <w:bCs/>
          <w:color w:val="000000"/>
          <w:sz w:val="32"/>
          <w:szCs w:val="32"/>
        </w:rPr>
        <w:t>结余</w:t>
      </w:r>
      <w:r w:rsidRPr="00D75AAA">
        <w:rPr>
          <w:rFonts w:ascii="仿宋_GB2312" w:eastAsia="仿宋_GB2312" w:hAnsi="仿宋" w:cs="仿宋"/>
          <w:sz w:val="32"/>
          <w:szCs w:val="32"/>
        </w:rPr>
        <w:t>2,344.71</w:t>
      </w:r>
      <w:r w:rsidRPr="00D75AAA">
        <w:rPr>
          <w:rFonts w:ascii="仿宋_GB2312" w:eastAsia="仿宋_GB2312" w:hAnsi="仿宋" w:cs="仿宋" w:hint="eastAsia"/>
          <w:sz w:val="32"/>
          <w:szCs w:val="32"/>
        </w:rPr>
        <w:t>万</w:t>
      </w:r>
      <w:r w:rsidRPr="00D75AAA">
        <w:rPr>
          <w:rFonts w:ascii="仿宋_GB2312" w:eastAsia="仿宋_GB2312" w:hAnsi="仿宋" w:cs="仿宋" w:hint="eastAsia"/>
          <w:bCs/>
          <w:color w:val="000000"/>
          <w:sz w:val="32"/>
          <w:szCs w:val="32"/>
        </w:rPr>
        <w:t>元、游泳中心</w:t>
      </w:r>
      <w:r w:rsidRPr="00D75AAA">
        <w:rPr>
          <w:rFonts w:ascii="仿宋_GB2312" w:eastAsia="仿宋_GB2312" w:hAnsi="仿宋" w:cs="仿宋" w:hint="eastAsia"/>
          <w:sz w:val="32"/>
          <w:szCs w:val="32"/>
        </w:rPr>
        <w:t>老游泳馆提质改造工程资金结余</w:t>
      </w:r>
      <w:r w:rsidRPr="00D75AAA">
        <w:rPr>
          <w:rFonts w:ascii="仿宋_GB2312" w:eastAsia="仿宋_GB2312" w:hAnsi="仿宋" w:cs="仿宋"/>
          <w:sz w:val="32"/>
          <w:szCs w:val="32"/>
        </w:rPr>
        <w:t>1,258.25</w:t>
      </w:r>
      <w:r w:rsidRPr="00D75AAA">
        <w:rPr>
          <w:rFonts w:ascii="仿宋_GB2312" w:eastAsia="仿宋_GB2312" w:hAnsi="仿宋" w:cs="仿宋" w:hint="eastAsia"/>
          <w:sz w:val="32"/>
          <w:szCs w:val="32"/>
        </w:rPr>
        <w:t>万元。</w:t>
      </w:r>
      <w:r w:rsidRPr="00D75AAA">
        <w:rPr>
          <w:rFonts w:ascii="仿宋_GB2312" w:eastAsia="仿宋_GB2312" w:hAnsi="仿宋" w:cs="宋体"/>
          <w:sz w:val="32"/>
          <w:szCs w:val="32"/>
        </w:rPr>
        <w:t>2</w:t>
      </w:r>
      <w:r w:rsidRPr="00D75AAA">
        <w:rPr>
          <w:rFonts w:ascii="仿宋_GB2312" w:eastAsia="仿宋_GB2312" w:hAnsi="仿宋" w:cs="宋体" w:hint="eastAsia"/>
          <w:sz w:val="32"/>
          <w:szCs w:val="32"/>
        </w:rPr>
        <w:t>、</w:t>
      </w:r>
      <w:r w:rsidRPr="00D75AAA">
        <w:rPr>
          <w:rFonts w:ascii="仿宋_GB2312" w:eastAsia="仿宋_GB2312" w:hAnsi="Arial Narrow" w:hint="eastAsia"/>
          <w:sz w:val="32"/>
          <w:szCs w:val="32"/>
        </w:rPr>
        <w:t>部分项目为跨年项目，尚未完工。如贺龙体育馆基础设施改造资金结余</w:t>
      </w:r>
      <w:r w:rsidRPr="00D75AAA">
        <w:rPr>
          <w:rFonts w:ascii="仿宋_GB2312" w:eastAsia="仿宋_GB2312" w:hAnsi="Arial Narrow"/>
          <w:sz w:val="32"/>
          <w:szCs w:val="32"/>
        </w:rPr>
        <w:t>2,409</w:t>
      </w:r>
      <w:r w:rsidRPr="00D75AAA">
        <w:rPr>
          <w:rFonts w:ascii="仿宋_GB2312" w:eastAsia="仿宋_GB2312" w:hAnsi="Arial Narrow" w:hint="eastAsia"/>
          <w:sz w:val="32"/>
          <w:szCs w:val="32"/>
        </w:rPr>
        <w:t>万元、网球中心</w:t>
      </w:r>
      <w:r w:rsidRPr="00D75AAA">
        <w:rPr>
          <w:rFonts w:ascii="仿宋_GB2312" w:eastAsia="仿宋_GB2312" w:hAnsi="仿宋" w:cs="仿宋" w:hint="eastAsia"/>
          <w:sz w:val="32"/>
          <w:szCs w:val="32"/>
        </w:rPr>
        <w:t>室外风雨棚项目及配电间项目结余</w:t>
      </w:r>
      <w:r w:rsidRPr="00D75AAA">
        <w:rPr>
          <w:rFonts w:ascii="仿宋_GB2312" w:eastAsia="仿宋_GB2312" w:hAnsi="仿宋" w:cs="仿宋"/>
          <w:sz w:val="32"/>
          <w:szCs w:val="32"/>
        </w:rPr>
        <w:t>477.78</w:t>
      </w:r>
      <w:r w:rsidRPr="00D75AAA">
        <w:rPr>
          <w:rFonts w:ascii="仿宋_GB2312" w:eastAsia="仿宋_GB2312" w:hAnsi="仿宋" w:cs="仿宋" w:hint="eastAsia"/>
          <w:sz w:val="32"/>
          <w:szCs w:val="32"/>
        </w:rPr>
        <w:t>万元。</w:t>
      </w:r>
      <w:r w:rsidRPr="00D75AAA">
        <w:rPr>
          <w:rFonts w:ascii="仿宋_GB2312" w:eastAsia="仿宋_GB2312" w:hAnsi="仿宋" w:cs="仿宋"/>
          <w:sz w:val="32"/>
          <w:szCs w:val="32"/>
        </w:rPr>
        <w:t>3</w:t>
      </w:r>
      <w:r w:rsidRPr="00D75AAA">
        <w:rPr>
          <w:rFonts w:ascii="仿宋_GB2312" w:eastAsia="仿宋_GB2312" w:hAnsi="仿宋" w:cs="仿宋" w:hint="eastAsia"/>
          <w:sz w:val="32"/>
          <w:szCs w:val="32"/>
        </w:rPr>
        <w:t>、</w:t>
      </w:r>
      <w:r w:rsidRPr="00D75AAA">
        <w:rPr>
          <w:rFonts w:ascii="仿宋_GB2312" w:eastAsia="仿宋_GB2312" w:hAnsi="仿宋" w:hint="eastAsia"/>
          <w:sz w:val="32"/>
          <w:szCs w:val="32"/>
        </w:rPr>
        <w:t>部分</w:t>
      </w:r>
      <w:r w:rsidRPr="00D75AAA">
        <w:rPr>
          <w:rFonts w:ascii="仿宋_GB2312" w:eastAsia="仿宋_GB2312" w:hAnsi="仿宋" w:cs="宋体" w:hint="eastAsia"/>
          <w:kern w:val="0"/>
          <w:sz w:val="32"/>
          <w:szCs w:val="32"/>
        </w:rPr>
        <w:t>项目资金年度内未达付款条件暂未支付。如</w:t>
      </w:r>
      <w:r w:rsidRPr="00D75AAA">
        <w:rPr>
          <w:rFonts w:ascii="仿宋_GB2312" w:eastAsia="仿宋_GB2312" w:hAnsi="仿宋" w:cs="仿宋" w:hint="eastAsia"/>
          <w:sz w:val="32"/>
          <w:szCs w:val="32"/>
        </w:rPr>
        <w:t>湖南省体育局的全民健身设施、器材采购等结余</w:t>
      </w:r>
      <w:r w:rsidRPr="00D75AAA">
        <w:rPr>
          <w:rFonts w:ascii="仿宋_GB2312" w:eastAsia="仿宋_GB2312" w:hAnsi="仿宋" w:cs="仿宋"/>
          <w:sz w:val="32"/>
          <w:szCs w:val="32"/>
        </w:rPr>
        <w:t>2,611.13</w:t>
      </w:r>
      <w:r w:rsidRPr="00D75AAA">
        <w:rPr>
          <w:rFonts w:ascii="仿宋_GB2312" w:eastAsia="仿宋_GB2312" w:hAnsi="仿宋" w:cs="仿宋" w:hint="eastAsia"/>
          <w:sz w:val="32"/>
          <w:szCs w:val="32"/>
        </w:rPr>
        <w:t>万元。</w:t>
      </w:r>
      <w:r w:rsidRPr="00D75AAA">
        <w:rPr>
          <w:rFonts w:ascii="仿宋_GB2312" w:eastAsia="仿宋_GB2312" w:hAnsi="仿宋" w:cs="仿宋"/>
          <w:sz w:val="32"/>
          <w:szCs w:val="32"/>
        </w:rPr>
        <w:t>4</w:t>
      </w:r>
      <w:r w:rsidRPr="00D75AAA">
        <w:rPr>
          <w:rFonts w:ascii="仿宋_GB2312" w:eastAsia="仿宋_GB2312" w:hAnsi="仿宋" w:cs="仿宋" w:hint="eastAsia"/>
          <w:sz w:val="32"/>
          <w:szCs w:val="32"/>
        </w:rPr>
        <w:t>、部分项目</w:t>
      </w:r>
      <w:r w:rsidRPr="00D75AAA">
        <w:rPr>
          <w:rFonts w:ascii="仿宋_GB2312" w:eastAsia="仿宋_GB2312" w:hAnsi="Arial Narrow" w:hint="eastAsia"/>
          <w:sz w:val="32"/>
          <w:szCs w:val="32"/>
        </w:rPr>
        <w:t>工程结算未经财评审核完成等原因。</w:t>
      </w:r>
      <w:r w:rsidRPr="00D75AAA">
        <w:rPr>
          <w:rFonts w:ascii="仿宋_GB2312" w:eastAsia="仿宋_GB2312" w:hAnsi="仿宋" w:cs="宋体" w:hint="eastAsia"/>
          <w:sz w:val="32"/>
          <w:szCs w:val="32"/>
        </w:rPr>
        <w:t>如</w:t>
      </w:r>
      <w:r w:rsidRPr="00D75AAA">
        <w:rPr>
          <w:rFonts w:ascii="仿宋_GB2312" w:eastAsia="仿宋_GB2312" w:hAnsi="Arial Narrow" w:hint="eastAsia"/>
          <w:sz w:val="32"/>
          <w:szCs w:val="32"/>
        </w:rPr>
        <w:t>田管中心田径体育馆维修改造结余</w:t>
      </w:r>
      <w:r w:rsidRPr="00D75AAA">
        <w:rPr>
          <w:rFonts w:ascii="仿宋_GB2312" w:eastAsia="仿宋_GB2312" w:hAnsi="Arial Narrow"/>
          <w:sz w:val="32"/>
          <w:szCs w:val="32"/>
        </w:rPr>
        <w:t>110.68</w:t>
      </w:r>
      <w:r w:rsidRPr="00D75AAA">
        <w:rPr>
          <w:rFonts w:ascii="仿宋_GB2312" w:eastAsia="仿宋_GB2312" w:hAnsi="Arial Narrow" w:hint="eastAsia"/>
          <w:sz w:val="32"/>
          <w:szCs w:val="32"/>
        </w:rPr>
        <w:t>万元。</w:t>
      </w:r>
      <w:r w:rsidRPr="00D75AAA">
        <w:rPr>
          <w:rFonts w:ascii="仿宋_GB2312" w:eastAsia="仿宋_GB2312" w:hAnsi="Arial Narrow"/>
          <w:sz w:val="32"/>
          <w:szCs w:val="32"/>
        </w:rPr>
        <w:t>5</w:t>
      </w:r>
      <w:r w:rsidRPr="00D75AAA">
        <w:rPr>
          <w:rFonts w:ascii="仿宋_GB2312" w:eastAsia="仿宋_GB2312" w:hAnsi="Arial Narrow" w:hint="eastAsia"/>
          <w:sz w:val="32"/>
          <w:szCs w:val="32"/>
        </w:rPr>
        <w:t>、“备战经费”指标于</w:t>
      </w:r>
      <w:r w:rsidRPr="00D75AAA">
        <w:rPr>
          <w:rFonts w:ascii="仿宋_GB2312" w:eastAsia="仿宋_GB2312" w:hAnsi="Arial Narrow"/>
          <w:sz w:val="32"/>
          <w:szCs w:val="32"/>
        </w:rPr>
        <w:t>12</w:t>
      </w:r>
      <w:r w:rsidRPr="00D75AAA">
        <w:rPr>
          <w:rFonts w:ascii="仿宋_GB2312" w:eastAsia="仿宋_GB2312" w:hAnsi="Arial Narrow" w:hint="eastAsia"/>
          <w:sz w:val="32"/>
          <w:szCs w:val="32"/>
        </w:rPr>
        <w:t>月底才下达，形成结余</w:t>
      </w:r>
      <w:r w:rsidRPr="00D75AAA">
        <w:rPr>
          <w:rFonts w:ascii="仿宋_GB2312" w:eastAsia="仿宋_GB2312" w:hAnsi="Arial Narrow"/>
          <w:sz w:val="32"/>
          <w:szCs w:val="32"/>
        </w:rPr>
        <w:t>980</w:t>
      </w:r>
      <w:r w:rsidRPr="00D75AAA">
        <w:rPr>
          <w:rFonts w:ascii="仿宋_GB2312" w:eastAsia="仿宋_GB2312" w:hAnsi="Arial Narrow" w:hint="eastAsia"/>
          <w:sz w:val="32"/>
          <w:szCs w:val="32"/>
        </w:rPr>
        <w:t>万元。</w:t>
      </w:r>
    </w:p>
    <w:p w:rsidR="00377196" w:rsidRPr="00D75AAA" w:rsidRDefault="00377196" w:rsidP="00D552FB">
      <w:pPr>
        <w:ind w:firstLineChars="200" w:firstLine="640"/>
        <w:rPr>
          <w:rFonts w:ascii="仿宋_GB2312" w:eastAsia="仿宋_GB2312" w:hAnsi="Arial Narrow"/>
          <w:sz w:val="32"/>
          <w:szCs w:val="32"/>
        </w:rPr>
      </w:pPr>
      <w:r w:rsidRPr="00D75AAA">
        <w:rPr>
          <w:rFonts w:ascii="仿宋_GB2312" w:eastAsia="仿宋_GB2312" w:hAnsi="Arial Narrow" w:hint="eastAsia"/>
          <w:sz w:val="32"/>
          <w:szCs w:val="32"/>
        </w:rPr>
        <w:t>按省财政厅要求体彩公益金单独绩效管理，此处不作具体描叙。详细项目支出情况见省本级体彩公益金绩效评价报告。</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t>四、国有资本经营预算支出情况</w:t>
      </w:r>
    </w:p>
    <w:p w:rsidR="00377196" w:rsidRPr="00D75AAA" w:rsidRDefault="00377196" w:rsidP="00D552FB">
      <w:pPr>
        <w:ind w:firstLineChars="200" w:firstLine="640"/>
        <w:rPr>
          <w:rFonts w:ascii="仿宋_GB2312" w:eastAsia="仿宋_GB2312" w:hAnsi="Times New Roman"/>
          <w:b/>
          <w:sz w:val="32"/>
          <w:szCs w:val="32"/>
        </w:rPr>
      </w:pPr>
      <w:r w:rsidRPr="00D75AAA">
        <w:rPr>
          <w:rFonts w:ascii="仿宋_GB2312" w:eastAsia="仿宋_GB2312" w:hint="eastAsia"/>
          <w:color w:val="000000"/>
          <w:sz w:val="32"/>
          <w:szCs w:val="32"/>
        </w:rPr>
        <w:t>不涉及。</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t>五、社会保险基金预算支出情况</w:t>
      </w:r>
    </w:p>
    <w:p w:rsidR="00377196" w:rsidRPr="00D75AAA" w:rsidRDefault="00377196" w:rsidP="00D552FB">
      <w:pPr>
        <w:ind w:firstLineChars="200" w:firstLine="640"/>
        <w:rPr>
          <w:rFonts w:ascii="仿宋_GB2312" w:eastAsia="仿宋_GB2312"/>
          <w:color w:val="000000"/>
          <w:sz w:val="32"/>
          <w:szCs w:val="32"/>
        </w:rPr>
      </w:pPr>
      <w:r w:rsidRPr="00D75AAA">
        <w:rPr>
          <w:rFonts w:ascii="仿宋_GB2312" w:eastAsia="仿宋_GB2312" w:hint="eastAsia"/>
          <w:color w:val="000000"/>
          <w:sz w:val="32"/>
          <w:szCs w:val="32"/>
        </w:rPr>
        <w:t>不涉及。</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t>六、部门整体支出绩效情况</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lastRenderedPageBreak/>
        <w:t>（一）保运转成效</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1</w:t>
      </w:r>
      <w:r w:rsidRPr="00D75AAA">
        <w:rPr>
          <w:rFonts w:ascii="仿宋_GB2312" w:eastAsia="仿宋_GB2312" w:hint="eastAsia"/>
          <w:sz w:val="32"/>
          <w:szCs w:val="32"/>
        </w:rPr>
        <w:t>）人员队伍渐趋稳定。湖南省体育局人员经费</w:t>
      </w:r>
      <w:r w:rsidRPr="00D75AAA">
        <w:rPr>
          <w:rFonts w:ascii="仿宋_GB2312" w:eastAsia="仿宋_GB2312"/>
          <w:sz w:val="32"/>
          <w:szCs w:val="32"/>
        </w:rPr>
        <w:t xml:space="preserve"> 25,053.05</w:t>
      </w:r>
      <w:r w:rsidRPr="00D75AAA">
        <w:rPr>
          <w:rFonts w:ascii="仿宋_GB2312" w:eastAsia="仿宋_GB2312" w:hint="eastAsia"/>
          <w:sz w:val="32"/>
          <w:szCs w:val="32"/>
        </w:rPr>
        <w:t>万元（决算数），人均</w:t>
      </w:r>
      <w:r w:rsidRPr="00D75AAA">
        <w:rPr>
          <w:rFonts w:ascii="仿宋_GB2312" w:eastAsia="仿宋_GB2312"/>
          <w:sz w:val="32"/>
          <w:szCs w:val="32"/>
        </w:rPr>
        <w:t>16.99</w:t>
      </w:r>
      <w:r w:rsidRPr="00D75AAA">
        <w:rPr>
          <w:rFonts w:ascii="仿宋_GB2312" w:eastAsia="仿宋_GB2312" w:hint="eastAsia"/>
          <w:sz w:val="32"/>
          <w:szCs w:val="32"/>
        </w:rPr>
        <w:t>万元；在职人员</w:t>
      </w:r>
      <w:r w:rsidRPr="00D75AAA">
        <w:rPr>
          <w:rFonts w:ascii="仿宋_GB2312" w:eastAsia="仿宋_GB2312"/>
          <w:sz w:val="32"/>
          <w:szCs w:val="32"/>
        </w:rPr>
        <w:t>1,475</w:t>
      </w:r>
      <w:r w:rsidRPr="00D75AAA">
        <w:rPr>
          <w:rFonts w:ascii="仿宋_GB2312" w:eastAsia="仿宋_GB2312" w:hint="eastAsia"/>
          <w:sz w:val="32"/>
          <w:szCs w:val="32"/>
        </w:rPr>
        <w:t>人（决算数），较上年减少</w:t>
      </w:r>
      <w:r w:rsidRPr="00D75AAA">
        <w:rPr>
          <w:rFonts w:ascii="仿宋_GB2312" w:eastAsia="仿宋_GB2312"/>
          <w:sz w:val="32"/>
          <w:szCs w:val="32"/>
        </w:rPr>
        <w:t>81</w:t>
      </w:r>
      <w:r w:rsidRPr="00D75AAA">
        <w:rPr>
          <w:rFonts w:ascii="仿宋_GB2312" w:eastAsia="仿宋_GB2312" w:hint="eastAsia"/>
          <w:sz w:val="32"/>
          <w:szCs w:val="32"/>
        </w:rPr>
        <w:t>人，行政人员</w:t>
      </w:r>
      <w:r w:rsidRPr="00D75AAA">
        <w:rPr>
          <w:rFonts w:ascii="仿宋_GB2312" w:eastAsia="仿宋_GB2312"/>
          <w:sz w:val="32"/>
          <w:szCs w:val="32"/>
        </w:rPr>
        <w:t>60</w:t>
      </w:r>
      <w:r w:rsidRPr="00D75AAA">
        <w:rPr>
          <w:rFonts w:ascii="仿宋_GB2312" w:eastAsia="仿宋_GB2312" w:hint="eastAsia"/>
          <w:sz w:val="32"/>
          <w:szCs w:val="32"/>
        </w:rPr>
        <w:t>人，较上年增加</w:t>
      </w:r>
      <w:r w:rsidRPr="00D75AAA">
        <w:rPr>
          <w:rFonts w:ascii="仿宋_GB2312" w:eastAsia="仿宋_GB2312"/>
          <w:sz w:val="32"/>
          <w:szCs w:val="32"/>
        </w:rPr>
        <w:t>1</w:t>
      </w:r>
      <w:r w:rsidRPr="00D75AAA">
        <w:rPr>
          <w:rFonts w:ascii="仿宋_GB2312" w:eastAsia="仿宋_GB2312" w:hint="eastAsia"/>
          <w:sz w:val="32"/>
          <w:szCs w:val="32"/>
        </w:rPr>
        <w:t>人。行政人员队伍相对稳定。</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2</w:t>
      </w:r>
      <w:r w:rsidRPr="00D75AAA">
        <w:rPr>
          <w:rFonts w:ascii="仿宋_GB2312" w:eastAsia="仿宋_GB2312" w:hint="eastAsia"/>
          <w:sz w:val="32"/>
          <w:szCs w:val="32"/>
        </w:rPr>
        <w:t>）业务能力进一步提升。</w:t>
      </w:r>
      <w:r w:rsidRPr="00D75AAA">
        <w:rPr>
          <w:rFonts w:ascii="仿宋_GB2312" w:eastAsia="仿宋_GB2312"/>
          <w:sz w:val="32"/>
          <w:szCs w:val="32"/>
        </w:rPr>
        <w:t>2019</w:t>
      </w:r>
      <w:r w:rsidRPr="00D75AAA">
        <w:rPr>
          <w:rFonts w:ascii="仿宋_GB2312" w:eastAsia="仿宋_GB2312" w:hint="eastAsia"/>
          <w:sz w:val="32"/>
          <w:szCs w:val="32"/>
        </w:rPr>
        <w:t>年加强了全省会计改革专题培训、全省体育政策法规宣传工作、全局财务人员业务培训、人事工作业务培训等，提升了财务管理等方面的业务能力，为推进绩效管理奠定了良好基础。</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（二）项目支出成效</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1</w:t>
      </w:r>
      <w:r w:rsidRPr="00D75AAA">
        <w:rPr>
          <w:rFonts w:ascii="仿宋_GB2312" w:eastAsia="仿宋_GB2312" w:hint="eastAsia"/>
          <w:sz w:val="32"/>
          <w:szCs w:val="32"/>
        </w:rPr>
        <w:t>）项目支出进度加快。</w:t>
      </w:r>
      <w:r w:rsidRPr="00D75AAA">
        <w:rPr>
          <w:rFonts w:ascii="仿宋_GB2312" w:eastAsia="仿宋_GB2312"/>
          <w:sz w:val="32"/>
          <w:szCs w:val="32"/>
        </w:rPr>
        <w:t>2019</w:t>
      </w:r>
      <w:r w:rsidRPr="00D75AAA">
        <w:rPr>
          <w:rFonts w:ascii="仿宋_GB2312" w:eastAsia="仿宋_GB2312" w:hint="eastAsia"/>
          <w:sz w:val="32"/>
          <w:szCs w:val="32"/>
        </w:rPr>
        <w:t>年湖南省体育局采取有效措施促进项目支出进度，项目支出结转结余从</w:t>
      </w:r>
      <w:r w:rsidRPr="00D75AAA">
        <w:rPr>
          <w:rFonts w:ascii="仿宋_GB2312" w:eastAsia="仿宋_GB2312"/>
          <w:sz w:val="32"/>
          <w:szCs w:val="32"/>
        </w:rPr>
        <w:t>2018</w:t>
      </w:r>
      <w:r w:rsidRPr="00D75AAA">
        <w:rPr>
          <w:rFonts w:ascii="仿宋_GB2312" w:eastAsia="仿宋_GB2312" w:hint="eastAsia"/>
          <w:sz w:val="32"/>
          <w:szCs w:val="32"/>
        </w:rPr>
        <w:t>年</w:t>
      </w:r>
      <w:r w:rsidRPr="00D75AAA">
        <w:rPr>
          <w:rFonts w:ascii="仿宋_GB2312" w:eastAsia="仿宋_GB2312"/>
          <w:sz w:val="32"/>
          <w:szCs w:val="32"/>
        </w:rPr>
        <w:t>21,335.34</w:t>
      </w:r>
      <w:r w:rsidRPr="00D75AAA">
        <w:rPr>
          <w:rFonts w:ascii="仿宋_GB2312" w:eastAsia="仿宋_GB2312" w:hint="eastAsia"/>
          <w:sz w:val="32"/>
          <w:szCs w:val="32"/>
        </w:rPr>
        <w:t>万元下降到</w:t>
      </w:r>
      <w:r w:rsidRPr="00D75AAA">
        <w:rPr>
          <w:rFonts w:ascii="仿宋_GB2312" w:eastAsia="仿宋_GB2312"/>
          <w:sz w:val="32"/>
          <w:szCs w:val="32"/>
        </w:rPr>
        <w:t>18,022.23</w:t>
      </w:r>
      <w:r w:rsidRPr="00D75AAA">
        <w:rPr>
          <w:rFonts w:ascii="仿宋_GB2312" w:eastAsia="仿宋_GB2312" w:hint="eastAsia"/>
          <w:sz w:val="32"/>
          <w:szCs w:val="32"/>
        </w:rPr>
        <w:t>万元，加快了各类体育设施的供给，有力地推动了湖南省体育事业发展。</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w:t>
      </w:r>
      <w:r w:rsidRPr="00D75AAA">
        <w:rPr>
          <w:rFonts w:ascii="仿宋_GB2312" w:eastAsia="仿宋_GB2312"/>
          <w:sz w:val="32"/>
          <w:szCs w:val="32"/>
        </w:rPr>
        <w:t>2</w:t>
      </w:r>
      <w:r w:rsidRPr="00D75AAA">
        <w:rPr>
          <w:rFonts w:ascii="仿宋_GB2312" w:eastAsia="仿宋_GB2312" w:hint="eastAsia"/>
          <w:sz w:val="32"/>
          <w:szCs w:val="32"/>
        </w:rPr>
        <w:t>）各类体育设施建设提速。</w:t>
      </w:r>
      <w:r w:rsidRPr="00D75AAA">
        <w:rPr>
          <w:rFonts w:ascii="仿宋_GB2312" w:eastAsia="仿宋_GB2312"/>
          <w:sz w:val="32"/>
          <w:szCs w:val="32"/>
        </w:rPr>
        <w:t>2019</w:t>
      </w:r>
      <w:r w:rsidRPr="00D75AAA">
        <w:rPr>
          <w:rFonts w:ascii="仿宋_GB2312" w:eastAsia="仿宋_GB2312" w:hint="eastAsia"/>
          <w:sz w:val="32"/>
          <w:szCs w:val="32"/>
        </w:rPr>
        <w:t>年我部门项目支出</w:t>
      </w:r>
      <w:r w:rsidRPr="00D75AAA">
        <w:rPr>
          <w:rFonts w:ascii="仿宋_GB2312" w:eastAsia="仿宋_GB2312"/>
          <w:sz w:val="32"/>
          <w:szCs w:val="32"/>
        </w:rPr>
        <w:t>50,195.47</w:t>
      </w:r>
      <w:r w:rsidRPr="00D75AAA">
        <w:rPr>
          <w:rFonts w:ascii="仿宋_GB2312" w:eastAsia="仿宋_GB2312" w:hint="eastAsia"/>
          <w:sz w:val="32"/>
          <w:szCs w:val="32"/>
        </w:rPr>
        <w:t>万元，其中用于群众体育设施建设及体育场馆维修改造等资金约</w:t>
      </w:r>
      <w:r w:rsidRPr="00D75AAA">
        <w:rPr>
          <w:rFonts w:ascii="仿宋_GB2312" w:eastAsia="仿宋_GB2312"/>
          <w:sz w:val="32"/>
          <w:szCs w:val="32"/>
        </w:rPr>
        <w:t>15,624.90</w:t>
      </w:r>
      <w:r w:rsidRPr="00D75AAA">
        <w:rPr>
          <w:rFonts w:ascii="仿宋_GB2312" w:eastAsia="仿宋_GB2312" w:hint="eastAsia"/>
          <w:sz w:val="32"/>
          <w:szCs w:val="32"/>
        </w:rPr>
        <w:t>万元，占比</w:t>
      </w:r>
      <w:r w:rsidRPr="00D75AAA">
        <w:rPr>
          <w:rFonts w:ascii="仿宋_GB2312" w:eastAsia="仿宋_GB2312"/>
          <w:sz w:val="32"/>
          <w:szCs w:val="32"/>
        </w:rPr>
        <w:t>31.13%</w:t>
      </w:r>
      <w:r w:rsidRPr="00D75AAA">
        <w:rPr>
          <w:rFonts w:ascii="仿宋_GB2312" w:eastAsia="仿宋_GB2312" w:hint="eastAsia"/>
          <w:sz w:val="32"/>
          <w:szCs w:val="32"/>
        </w:rPr>
        <w:t>。这些项目支出在改善我省体育部门公共体育场地设施情况，优化运动员训练条件的同时，为我省承办大型赛事、体育后备人才培养、百姓健身提供了优质的场地设施，进一步推动了我省全民健身活动的开展，加快推进体育强省建设。</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（三）主要职能成效</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年是新中国成立</w:t>
      </w:r>
      <w:r w:rsidRPr="00D75AAA">
        <w:rPr>
          <w:rFonts w:ascii="仿宋_GB2312" w:eastAsia="仿宋_GB2312"/>
          <w:sz w:val="32"/>
          <w:szCs w:val="32"/>
        </w:rPr>
        <w:t>70</w:t>
      </w:r>
      <w:r w:rsidRPr="00D75AAA">
        <w:rPr>
          <w:rFonts w:ascii="仿宋_GB2312" w:eastAsia="仿宋_GB2312" w:hint="eastAsia"/>
          <w:sz w:val="32"/>
          <w:szCs w:val="32"/>
        </w:rPr>
        <w:t>周年，是全面建成小康社会、实现</w:t>
      </w:r>
      <w:r w:rsidRPr="00D75AAA">
        <w:rPr>
          <w:rFonts w:ascii="仿宋_GB2312" w:eastAsia="仿宋_GB2312" w:hint="eastAsia"/>
          <w:sz w:val="32"/>
          <w:szCs w:val="32"/>
        </w:rPr>
        <w:lastRenderedPageBreak/>
        <w:t>第一个百年奋斗目标的关键之年，湖南省体育局坚持以习近平新时代中国特色社会主义思想为指导，在省委、省政府的正确领导下，全省体育工作紧紧围绕体育强省建设和健康湖南两大目标，坚持以人民为中心发展体育事业，贯彻全民健身国家战略，各项体育工作协调发展，圆满完成了省政府工作报告，主要事业成效如下：</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1</w:t>
      </w:r>
      <w:r w:rsidRPr="00D75AAA">
        <w:rPr>
          <w:rFonts w:ascii="仿宋_GB2312" w:eastAsia="仿宋_GB2312" w:hint="eastAsia"/>
          <w:sz w:val="32"/>
          <w:szCs w:val="32"/>
        </w:rPr>
        <w:t>、群众体育方面</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一是积极开展全民健身品牌赛事活动。举行了</w:t>
      </w:r>
      <w:r w:rsidRPr="00D75AAA">
        <w:rPr>
          <w:rFonts w:ascii="仿宋_GB2312" w:eastAsia="仿宋_GB2312"/>
          <w:sz w:val="32"/>
          <w:szCs w:val="32"/>
        </w:rPr>
        <w:t>2019</w:t>
      </w:r>
      <w:r w:rsidRPr="00D75AAA">
        <w:rPr>
          <w:rFonts w:ascii="仿宋_GB2312" w:eastAsia="仿宋_GB2312" w:hint="eastAsia"/>
          <w:sz w:val="32"/>
          <w:szCs w:val="32"/>
        </w:rPr>
        <w:t>中国农民丰收节体育健身活动启动仪式、</w:t>
      </w:r>
      <w:r w:rsidRPr="00D75AAA">
        <w:rPr>
          <w:rFonts w:ascii="仿宋_GB2312" w:eastAsia="仿宋_GB2312"/>
          <w:sz w:val="32"/>
          <w:szCs w:val="32"/>
        </w:rPr>
        <w:t>2019</w:t>
      </w:r>
      <w:r w:rsidRPr="00D75AAA">
        <w:rPr>
          <w:rFonts w:ascii="仿宋_GB2312" w:eastAsia="仿宋_GB2312" w:hint="eastAsia"/>
          <w:sz w:val="32"/>
          <w:szCs w:val="32"/>
        </w:rPr>
        <w:t>薪火传承中国健康跑、湖南省社区趣味运动会、“走红军走过的路·徒步穿越大湘西、大湘南”活动、</w:t>
      </w:r>
      <w:r w:rsidRPr="00D75AAA">
        <w:rPr>
          <w:rFonts w:ascii="仿宋_GB2312" w:eastAsia="仿宋_GB2312"/>
          <w:sz w:val="32"/>
          <w:szCs w:val="32"/>
        </w:rPr>
        <w:t>2019</w:t>
      </w:r>
      <w:r w:rsidRPr="00D75AAA">
        <w:rPr>
          <w:rFonts w:ascii="仿宋_GB2312" w:eastAsia="仿宋_GB2312" w:hint="eastAsia"/>
          <w:sz w:val="32"/>
          <w:szCs w:val="32"/>
        </w:rPr>
        <w:t>年中国户外健身休闲大会、“巅峰湖南·</w:t>
      </w:r>
      <w:r w:rsidRPr="00D75AAA">
        <w:rPr>
          <w:rFonts w:ascii="仿宋_GB2312" w:eastAsia="仿宋_GB2312"/>
          <w:sz w:val="32"/>
          <w:szCs w:val="32"/>
        </w:rPr>
        <w:t>2019</w:t>
      </w:r>
      <w:r w:rsidRPr="00D75AAA">
        <w:rPr>
          <w:rFonts w:ascii="仿宋_GB2312" w:eastAsia="仿宋_GB2312" w:hint="eastAsia"/>
          <w:sz w:val="32"/>
          <w:szCs w:val="32"/>
        </w:rPr>
        <w:t>”六大名山登山赛、湖南省第五届群众性龙舟赛、万人同跳广场舞、</w:t>
      </w:r>
      <w:r w:rsidRPr="00D75AAA">
        <w:rPr>
          <w:rFonts w:ascii="仿宋_GB2312" w:eastAsia="仿宋_GB2312"/>
          <w:sz w:val="32"/>
          <w:szCs w:val="32"/>
        </w:rPr>
        <w:t>2019</w:t>
      </w:r>
      <w:r w:rsidRPr="00D75AAA">
        <w:rPr>
          <w:rFonts w:ascii="仿宋_GB2312" w:eastAsia="仿宋_GB2312" w:hint="eastAsia"/>
          <w:sz w:val="32"/>
          <w:szCs w:val="32"/>
        </w:rPr>
        <w:t>年湖南武术节等一大批社会影响大、群众关注和参与度高的具有湖湘特色的全民健身赛事活动，激发了群众参与全民健身的热情与兴趣。二是进一步完善公共体育服务基础设施。利用中央集中彩票公益金支持湖南建设专项资金</w:t>
      </w:r>
      <w:r w:rsidRPr="00D75AAA">
        <w:rPr>
          <w:rFonts w:ascii="仿宋_GB2312" w:eastAsia="仿宋_GB2312"/>
          <w:sz w:val="32"/>
          <w:szCs w:val="32"/>
        </w:rPr>
        <w:t>2,094</w:t>
      </w:r>
      <w:r w:rsidRPr="00D75AAA">
        <w:rPr>
          <w:rFonts w:ascii="仿宋_GB2312" w:eastAsia="仿宋_GB2312" w:hint="eastAsia"/>
          <w:sz w:val="32"/>
          <w:szCs w:val="32"/>
        </w:rPr>
        <w:t>万元，在全省范围内支持建设</w:t>
      </w:r>
      <w:r w:rsidRPr="00D75AAA">
        <w:rPr>
          <w:rFonts w:ascii="仿宋_GB2312" w:eastAsia="仿宋_GB2312"/>
          <w:sz w:val="32"/>
          <w:szCs w:val="32"/>
        </w:rPr>
        <w:t>5</w:t>
      </w:r>
      <w:r w:rsidRPr="00D75AAA">
        <w:rPr>
          <w:rFonts w:ascii="仿宋_GB2312" w:eastAsia="仿宋_GB2312" w:hint="eastAsia"/>
          <w:sz w:val="32"/>
          <w:szCs w:val="32"/>
        </w:rPr>
        <w:t>个社区健身中心、</w:t>
      </w:r>
      <w:r w:rsidRPr="00D75AAA">
        <w:rPr>
          <w:rFonts w:ascii="仿宋_GB2312" w:eastAsia="仿宋_GB2312"/>
          <w:sz w:val="32"/>
          <w:szCs w:val="32"/>
        </w:rPr>
        <w:t>10</w:t>
      </w:r>
      <w:r w:rsidRPr="00D75AAA">
        <w:rPr>
          <w:rFonts w:ascii="仿宋_GB2312" w:eastAsia="仿宋_GB2312" w:hint="eastAsia"/>
          <w:sz w:val="32"/>
          <w:szCs w:val="32"/>
        </w:rPr>
        <w:t>条健身步道、</w:t>
      </w:r>
      <w:r w:rsidRPr="00D75AAA">
        <w:rPr>
          <w:rFonts w:ascii="仿宋_GB2312" w:eastAsia="仿宋_GB2312"/>
          <w:sz w:val="32"/>
          <w:szCs w:val="32"/>
        </w:rPr>
        <w:t>4</w:t>
      </w:r>
      <w:r w:rsidRPr="00D75AAA">
        <w:rPr>
          <w:rFonts w:ascii="仿宋_GB2312" w:eastAsia="仿宋_GB2312" w:hint="eastAsia"/>
          <w:sz w:val="32"/>
          <w:szCs w:val="32"/>
        </w:rPr>
        <w:t>个体育公园。省本级投入彩票公益金</w:t>
      </w:r>
      <w:r w:rsidRPr="00D75AAA">
        <w:rPr>
          <w:rFonts w:ascii="仿宋_GB2312" w:eastAsia="仿宋_GB2312"/>
          <w:sz w:val="32"/>
          <w:szCs w:val="32"/>
        </w:rPr>
        <w:t>5,120</w:t>
      </w:r>
      <w:r w:rsidRPr="00D75AAA">
        <w:rPr>
          <w:rFonts w:ascii="仿宋_GB2312" w:eastAsia="仿宋_GB2312" w:hint="eastAsia"/>
          <w:sz w:val="32"/>
          <w:szCs w:val="32"/>
        </w:rPr>
        <w:t>万元，建设</w:t>
      </w:r>
      <w:r w:rsidRPr="00D75AAA">
        <w:rPr>
          <w:rFonts w:ascii="仿宋_GB2312" w:eastAsia="仿宋_GB2312"/>
          <w:sz w:val="32"/>
          <w:szCs w:val="32"/>
        </w:rPr>
        <w:t>6</w:t>
      </w:r>
      <w:r w:rsidRPr="00D75AAA">
        <w:rPr>
          <w:rFonts w:ascii="仿宋_GB2312" w:eastAsia="仿宋_GB2312" w:hint="eastAsia"/>
          <w:sz w:val="32"/>
          <w:szCs w:val="32"/>
        </w:rPr>
        <w:t>条健身步道、</w:t>
      </w:r>
      <w:r w:rsidRPr="00D75AAA">
        <w:rPr>
          <w:rFonts w:ascii="仿宋_GB2312" w:eastAsia="仿宋_GB2312"/>
          <w:sz w:val="32"/>
          <w:szCs w:val="32"/>
        </w:rPr>
        <w:t>1</w:t>
      </w:r>
      <w:r w:rsidRPr="00D75AAA">
        <w:rPr>
          <w:rFonts w:ascii="仿宋_GB2312" w:eastAsia="仿宋_GB2312" w:hint="eastAsia"/>
          <w:sz w:val="32"/>
          <w:szCs w:val="32"/>
        </w:rPr>
        <w:t>个社区健身中心，</w:t>
      </w:r>
      <w:r w:rsidRPr="00D75AAA">
        <w:rPr>
          <w:rFonts w:ascii="仿宋_GB2312" w:eastAsia="仿宋_GB2312"/>
          <w:sz w:val="32"/>
          <w:szCs w:val="32"/>
        </w:rPr>
        <w:t>1,500</w:t>
      </w:r>
      <w:r w:rsidRPr="00D75AAA">
        <w:rPr>
          <w:rFonts w:ascii="仿宋_GB2312" w:eastAsia="仿宋_GB2312" w:hint="eastAsia"/>
          <w:sz w:val="32"/>
          <w:szCs w:val="32"/>
        </w:rPr>
        <w:t>套健身路径，</w:t>
      </w:r>
      <w:r w:rsidRPr="00D75AAA">
        <w:rPr>
          <w:rFonts w:ascii="仿宋_GB2312" w:eastAsia="仿宋_GB2312"/>
          <w:sz w:val="32"/>
          <w:szCs w:val="32"/>
        </w:rPr>
        <w:t>500</w:t>
      </w:r>
      <w:r w:rsidRPr="00D75AAA">
        <w:rPr>
          <w:rFonts w:ascii="仿宋_GB2312" w:eastAsia="仿宋_GB2312" w:hint="eastAsia"/>
          <w:sz w:val="32"/>
          <w:szCs w:val="32"/>
        </w:rPr>
        <w:t>个农民体育健身工程，</w:t>
      </w:r>
      <w:r w:rsidRPr="00D75AAA">
        <w:rPr>
          <w:rFonts w:ascii="仿宋_GB2312" w:eastAsia="仿宋_GB2312"/>
          <w:sz w:val="32"/>
          <w:szCs w:val="32"/>
        </w:rPr>
        <w:t>30</w:t>
      </w:r>
      <w:r w:rsidRPr="00D75AAA">
        <w:rPr>
          <w:rFonts w:ascii="仿宋_GB2312" w:eastAsia="仿宋_GB2312" w:hint="eastAsia"/>
          <w:sz w:val="32"/>
          <w:szCs w:val="32"/>
        </w:rPr>
        <w:t>个社区多功能运动场。启动潇湘健身步道建设工作，制定下发了实施方案。三是积极做好大型体育场馆免费低收费向社会开放。</w:t>
      </w:r>
      <w:r w:rsidRPr="00D75AAA">
        <w:rPr>
          <w:rFonts w:ascii="仿宋_GB2312" w:eastAsia="仿宋_GB2312"/>
          <w:sz w:val="32"/>
          <w:szCs w:val="32"/>
        </w:rPr>
        <w:t>2019</w:t>
      </w:r>
      <w:r w:rsidRPr="00D75AAA">
        <w:rPr>
          <w:rFonts w:ascii="仿宋_GB2312" w:eastAsia="仿宋_GB2312" w:hint="eastAsia"/>
          <w:sz w:val="32"/>
          <w:szCs w:val="32"/>
        </w:rPr>
        <w:t>年有</w:t>
      </w:r>
      <w:r w:rsidRPr="00D75AAA">
        <w:rPr>
          <w:rFonts w:ascii="仿宋_GB2312" w:eastAsia="仿宋_GB2312"/>
          <w:sz w:val="32"/>
          <w:szCs w:val="32"/>
        </w:rPr>
        <w:t>77</w:t>
      </w:r>
      <w:r w:rsidRPr="00D75AAA">
        <w:rPr>
          <w:rFonts w:ascii="仿宋_GB2312" w:eastAsia="仿宋_GB2312" w:hint="eastAsia"/>
          <w:sz w:val="32"/>
          <w:szCs w:val="32"/>
        </w:rPr>
        <w:t>家大型公共场馆获得中央补助资金</w:t>
      </w:r>
      <w:r w:rsidRPr="00D75AAA">
        <w:rPr>
          <w:rFonts w:ascii="仿宋_GB2312" w:eastAsia="仿宋_GB2312"/>
          <w:sz w:val="32"/>
          <w:szCs w:val="32"/>
        </w:rPr>
        <w:t>5,365</w:t>
      </w:r>
      <w:r w:rsidRPr="00D75AAA">
        <w:rPr>
          <w:rFonts w:ascii="仿宋_GB2312" w:eastAsia="仿宋_GB2312" w:hint="eastAsia"/>
          <w:sz w:val="32"/>
          <w:szCs w:val="32"/>
        </w:rPr>
        <w:t>万元，争取省级配套</w:t>
      </w:r>
      <w:r w:rsidRPr="00D75AAA">
        <w:rPr>
          <w:rFonts w:ascii="仿宋_GB2312" w:eastAsia="仿宋_GB2312"/>
          <w:sz w:val="32"/>
          <w:szCs w:val="32"/>
        </w:rPr>
        <w:t>2,464</w:t>
      </w:r>
      <w:r w:rsidRPr="00D75AAA">
        <w:rPr>
          <w:rFonts w:ascii="仿宋_GB2312" w:eastAsia="仿宋_GB2312" w:hint="eastAsia"/>
          <w:sz w:val="32"/>
          <w:szCs w:val="32"/>
        </w:rPr>
        <w:t>万元（其中，公共体育</w:t>
      </w:r>
      <w:r w:rsidRPr="00D75AAA">
        <w:rPr>
          <w:rFonts w:ascii="仿宋_GB2312" w:eastAsia="仿宋_GB2312" w:hint="eastAsia"/>
          <w:sz w:val="32"/>
          <w:szCs w:val="32"/>
        </w:rPr>
        <w:lastRenderedPageBreak/>
        <w:t>场馆</w:t>
      </w:r>
      <w:r w:rsidRPr="00D75AAA">
        <w:rPr>
          <w:rFonts w:ascii="仿宋_GB2312" w:eastAsia="仿宋_GB2312"/>
          <w:sz w:val="32"/>
          <w:szCs w:val="32"/>
        </w:rPr>
        <w:t>1,964</w:t>
      </w:r>
      <w:r w:rsidRPr="00D75AAA">
        <w:rPr>
          <w:rFonts w:ascii="仿宋_GB2312" w:eastAsia="仿宋_GB2312" w:hint="eastAsia"/>
          <w:sz w:val="32"/>
          <w:szCs w:val="32"/>
        </w:rPr>
        <w:t>万元，社会场馆</w:t>
      </w:r>
      <w:r w:rsidRPr="00D75AAA">
        <w:rPr>
          <w:rFonts w:ascii="仿宋_GB2312" w:eastAsia="仿宋_GB2312"/>
          <w:sz w:val="32"/>
          <w:szCs w:val="32"/>
        </w:rPr>
        <w:t>500</w:t>
      </w:r>
      <w:r w:rsidRPr="00D75AAA">
        <w:rPr>
          <w:rFonts w:ascii="仿宋_GB2312" w:eastAsia="仿宋_GB2312" w:hint="eastAsia"/>
          <w:sz w:val="32"/>
          <w:szCs w:val="32"/>
        </w:rPr>
        <w:t>万元）。依托湖南省体育公共服务平台，对大型体育场馆免费低收费开放工作实施综合考评，以互联网手段来监督及促进全省场馆免费低收费开放。四是积极开展第五次国民体质监测。本次全省抽样监测</w:t>
      </w:r>
      <w:r w:rsidRPr="00D75AAA">
        <w:rPr>
          <w:rFonts w:ascii="仿宋_GB2312" w:eastAsia="仿宋_GB2312"/>
          <w:sz w:val="32"/>
          <w:szCs w:val="32"/>
        </w:rPr>
        <w:t>81,288</w:t>
      </w:r>
      <w:r w:rsidRPr="00D75AAA">
        <w:rPr>
          <w:rFonts w:ascii="仿宋_GB2312" w:eastAsia="仿宋_GB2312" w:hint="eastAsia"/>
          <w:sz w:val="32"/>
          <w:szCs w:val="32"/>
        </w:rPr>
        <w:t>人，现正进行数据采集阶段，下一步对采集数据进行统计，形成论文报告，向社会进行公告。五是组团参加在郑州举行的第十一届全国少数民族传统体育运动会，湖南代表团获得</w:t>
      </w:r>
      <w:r w:rsidRPr="00D75AAA">
        <w:rPr>
          <w:rFonts w:ascii="仿宋_GB2312" w:eastAsia="仿宋_GB2312"/>
          <w:sz w:val="32"/>
          <w:szCs w:val="32"/>
        </w:rPr>
        <w:t>12</w:t>
      </w:r>
      <w:r w:rsidRPr="00D75AAA">
        <w:rPr>
          <w:rFonts w:ascii="仿宋_GB2312" w:eastAsia="仿宋_GB2312" w:hint="eastAsia"/>
          <w:sz w:val="32"/>
          <w:szCs w:val="32"/>
        </w:rPr>
        <w:t>个一等奖，</w:t>
      </w:r>
      <w:r w:rsidRPr="00D75AAA">
        <w:rPr>
          <w:rFonts w:ascii="仿宋_GB2312" w:eastAsia="仿宋_GB2312"/>
          <w:sz w:val="32"/>
          <w:szCs w:val="32"/>
        </w:rPr>
        <w:t>39</w:t>
      </w:r>
      <w:r w:rsidRPr="00D75AAA">
        <w:rPr>
          <w:rFonts w:ascii="仿宋_GB2312" w:eastAsia="仿宋_GB2312" w:hint="eastAsia"/>
          <w:sz w:val="32"/>
          <w:szCs w:val="32"/>
        </w:rPr>
        <w:t>个二等奖，</w:t>
      </w:r>
      <w:r w:rsidRPr="00D75AAA">
        <w:rPr>
          <w:rFonts w:ascii="仿宋_GB2312" w:eastAsia="仿宋_GB2312"/>
          <w:sz w:val="32"/>
          <w:szCs w:val="32"/>
        </w:rPr>
        <w:t>24</w:t>
      </w:r>
      <w:r w:rsidRPr="00D75AAA">
        <w:rPr>
          <w:rFonts w:ascii="仿宋_GB2312" w:eastAsia="仿宋_GB2312" w:hint="eastAsia"/>
          <w:sz w:val="32"/>
          <w:szCs w:val="32"/>
        </w:rPr>
        <w:t>个三等奖；参加在衢州举行的全国第四届智力运动会，获得</w:t>
      </w:r>
      <w:r w:rsidRPr="00D75AAA">
        <w:rPr>
          <w:rFonts w:ascii="仿宋_GB2312" w:eastAsia="仿宋_GB2312"/>
          <w:sz w:val="32"/>
          <w:szCs w:val="32"/>
        </w:rPr>
        <w:t>1</w:t>
      </w:r>
      <w:r w:rsidRPr="00D75AAA">
        <w:rPr>
          <w:rFonts w:ascii="仿宋_GB2312" w:eastAsia="仿宋_GB2312" w:hint="eastAsia"/>
          <w:sz w:val="32"/>
          <w:szCs w:val="32"/>
        </w:rPr>
        <w:t>个冠军、</w:t>
      </w:r>
      <w:r w:rsidRPr="00D75AAA">
        <w:rPr>
          <w:rFonts w:ascii="仿宋_GB2312" w:eastAsia="仿宋_GB2312"/>
          <w:sz w:val="32"/>
          <w:szCs w:val="32"/>
        </w:rPr>
        <w:t>1</w:t>
      </w:r>
      <w:r w:rsidRPr="00D75AAA">
        <w:rPr>
          <w:rFonts w:ascii="仿宋_GB2312" w:eastAsia="仿宋_GB2312" w:hint="eastAsia"/>
          <w:sz w:val="32"/>
          <w:szCs w:val="32"/>
        </w:rPr>
        <w:t>个第三名、</w:t>
      </w:r>
      <w:r w:rsidRPr="00D75AAA">
        <w:rPr>
          <w:rFonts w:ascii="仿宋_GB2312" w:eastAsia="仿宋_GB2312"/>
          <w:sz w:val="32"/>
          <w:szCs w:val="32"/>
        </w:rPr>
        <w:t>1</w:t>
      </w:r>
      <w:r w:rsidRPr="00D75AAA">
        <w:rPr>
          <w:rFonts w:ascii="仿宋_GB2312" w:eastAsia="仿宋_GB2312" w:hint="eastAsia"/>
          <w:sz w:val="32"/>
          <w:szCs w:val="32"/>
        </w:rPr>
        <w:t>个第四名的好成绩。</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w:t>
      </w:r>
      <w:r w:rsidRPr="00D75AAA">
        <w:rPr>
          <w:rFonts w:ascii="仿宋_GB2312" w:eastAsia="仿宋_GB2312" w:hint="eastAsia"/>
          <w:sz w:val="32"/>
          <w:szCs w:val="32"/>
        </w:rPr>
        <w:t>、竞技体育方面</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一是我省紧紧围绕备战东京奥运会中心任务，积极向国家队输送优秀人才，全力以赴做好东京奥运会国家队湘籍运动员保障工作，努力提升训练、参赛水平。目前，我省有举重、摔跤、跆拳道、柔道、羽毛球、赛艇、皮划艇、女子水球、花样游泳、体操、田径等</w:t>
      </w:r>
      <w:r w:rsidRPr="00D75AAA">
        <w:rPr>
          <w:rFonts w:ascii="仿宋_GB2312" w:eastAsia="仿宋_GB2312"/>
          <w:sz w:val="32"/>
          <w:szCs w:val="32"/>
        </w:rPr>
        <w:t>11</w:t>
      </w:r>
      <w:r w:rsidRPr="00D75AAA">
        <w:rPr>
          <w:rFonts w:ascii="仿宋_GB2312" w:eastAsia="仿宋_GB2312" w:hint="eastAsia"/>
          <w:sz w:val="32"/>
          <w:szCs w:val="32"/>
        </w:rPr>
        <w:t>个项目</w:t>
      </w:r>
      <w:r w:rsidRPr="00D75AAA">
        <w:rPr>
          <w:rFonts w:ascii="仿宋_GB2312" w:eastAsia="仿宋_GB2312"/>
          <w:sz w:val="32"/>
          <w:szCs w:val="32"/>
        </w:rPr>
        <w:t>30</w:t>
      </w:r>
      <w:r w:rsidRPr="00D75AAA">
        <w:rPr>
          <w:rFonts w:ascii="仿宋_GB2312" w:eastAsia="仿宋_GB2312" w:hint="eastAsia"/>
          <w:sz w:val="32"/>
          <w:szCs w:val="32"/>
        </w:rPr>
        <w:t>名运动员在国家队备战奥运会。我省运动员在奥运会积分赛中取得了较好的成绩。其中，</w:t>
      </w:r>
      <w:r w:rsidRPr="00D75AAA">
        <w:rPr>
          <w:rFonts w:ascii="仿宋_GB2312" w:eastAsia="仿宋_GB2312"/>
          <w:sz w:val="32"/>
          <w:szCs w:val="32"/>
        </w:rPr>
        <w:t>2019</w:t>
      </w:r>
      <w:r w:rsidRPr="00D75AAA">
        <w:rPr>
          <w:rFonts w:ascii="仿宋_GB2312" w:eastAsia="仿宋_GB2312" w:hint="eastAsia"/>
          <w:sz w:val="32"/>
          <w:szCs w:val="32"/>
        </w:rPr>
        <w:t>年亚洲举重锦标赛，我省运动员获得</w:t>
      </w:r>
      <w:r w:rsidRPr="00D75AAA">
        <w:rPr>
          <w:rFonts w:ascii="仿宋_GB2312" w:eastAsia="仿宋_GB2312"/>
          <w:sz w:val="32"/>
          <w:szCs w:val="32"/>
        </w:rPr>
        <w:t>6</w:t>
      </w:r>
      <w:r w:rsidRPr="00D75AAA">
        <w:rPr>
          <w:rFonts w:ascii="仿宋_GB2312" w:eastAsia="仿宋_GB2312" w:hint="eastAsia"/>
          <w:sz w:val="32"/>
          <w:szCs w:val="32"/>
        </w:rPr>
        <w:t>枚金牌、打破三项世界纪录；赛艇世界杯，我省运动员分别获得男子双人双桨、女子双人双桨冠军，男子双人双桨是中国赛艇历史上男子公开级的世界比赛中的首金。全年共获得</w:t>
      </w:r>
      <w:r w:rsidRPr="00D75AAA">
        <w:rPr>
          <w:rFonts w:ascii="仿宋_GB2312" w:eastAsia="仿宋_GB2312"/>
          <w:sz w:val="32"/>
          <w:szCs w:val="32"/>
        </w:rPr>
        <w:t>8</w:t>
      </w:r>
      <w:r w:rsidRPr="00D75AAA">
        <w:rPr>
          <w:rFonts w:ascii="仿宋_GB2312" w:eastAsia="仿宋_GB2312" w:hint="eastAsia"/>
          <w:sz w:val="32"/>
          <w:szCs w:val="32"/>
        </w:rPr>
        <w:t>个世界冠军、</w:t>
      </w:r>
      <w:r w:rsidRPr="00D75AAA">
        <w:rPr>
          <w:rFonts w:ascii="仿宋_GB2312" w:eastAsia="仿宋_GB2312"/>
          <w:sz w:val="32"/>
          <w:szCs w:val="32"/>
        </w:rPr>
        <w:t>11</w:t>
      </w:r>
      <w:r w:rsidRPr="00D75AAA">
        <w:rPr>
          <w:rFonts w:ascii="仿宋_GB2312" w:eastAsia="仿宋_GB2312" w:hint="eastAsia"/>
          <w:sz w:val="32"/>
          <w:szCs w:val="32"/>
        </w:rPr>
        <w:t>个亚洲冠军、</w:t>
      </w:r>
      <w:r w:rsidRPr="00D75AAA">
        <w:rPr>
          <w:rFonts w:ascii="仿宋_GB2312" w:eastAsia="仿宋_GB2312"/>
          <w:sz w:val="32"/>
          <w:szCs w:val="32"/>
        </w:rPr>
        <w:t>70</w:t>
      </w:r>
      <w:r w:rsidRPr="00D75AAA">
        <w:rPr>
          <w:rFonts w:ascii="仿宋_GB2312" w:eastAsia="仿宋_GB2312" w:hint="eastAsia"/>
          <w:sz w:val="32"/>
          <w:szCs w:val="32"/>
        </w:rPr>
        <w:t>个全国冠军。二是圆满完成参赛第二届青运会任务。第二届全国青年运动会</w:t>
      </w:r>
      <w:r w:rsidRPr="00D75AAA">
        <w:rPr>
          <w:rFonts w:ascii="仿宋_GB2312" w:eastAsia="仿宋_GB2312"/>
          <w:sz w:val="32"/>
          <w:szCs w:val="32"/>
        </w:rPr>
        <w:t>8</w:t>
      </w:r>
      <w:r w:rsidRPr="00D75AAA">
        <w:rPr>
          <w:rFonts w:ascii="仿宋_GB2312" w:eastAsia="仿宋_GB2312" w:hint="eastAsia"/>
          <w:sz w:val="32"/>
          <w:szCs w:val="32"/>
        </w:rPr>
        <w:t>月在山西太原举行。我省共有</w:t>
      </w:r>
      <w:r w:rsidRPr="00D75AAA">
        <w:rPr>
          <w:rFonts w:ascii="仿宋_GB2312" w:eastAsia="仿宋_GB2312"/>
          <w:sz w:val="32"/>
          <w:szCs w:val="32"/>
        </w:rPr>
        <w:t>1,134</w:t>
      </w:r>
      <w:r w:rsidRPr="00D75AAA">
        <w:rPr>
          <w:rFonts w:ascii="仿宋_GB2312" w:eastAsia="仿宋_GB2312" w:hint="eastAsia"/>
          <w:sz w:val="32"/>
          <w:szCs w:val="32"/>
        </w:rPr>
        <w:t>名运动员参加了</w:t>
      </w:r>
      <w:r w:rsidRPr="00D75AAA">
        <w:rPr>
          <w:rFonts w:ascii="仿宋_GB2312" w:eastAsia="仿宋_GB2312"/>
          <w:sz w:val="32"/>
          <w:szCs w:val="32"/>
        </w:rPr>
        <w:t>35</w:t>
      </w:r>
      <w:r w:rsidRPr="00D75AAA">
        <w:rPr>
          <w:rFonts w:ascii="仿宋_GB2312" w:eastAsia="仿宋_GB2312" w:hint="eastAsia"/>
          <w:sz w:val="32"/>
          <w:szCs w:val="32"/>
        </w:rPr>
        <w:t>个大项的决赛，获得</w:t>
      </w:r>
      <w:r w:rsidRPr="00D75AAA">
        <w:rPr>
          <w:rFonts w:ascii="仿宋_GB2312" w:eastAsia="仿宋_GB2312"/>
          <w:sz w:val="32"/>
          <w:szCs w:val="32"/>
        </w:rPr>
        <w:t>41</w:t>
      </w:r>
      <w:r w:rsidRPr="00D75AAA">
        <w:rPr>
          <w:rFonts w:ascii="仿宋_GB2312" w:eastAsia="仿宋_GB2312" w:hint="eastAsia"/>
          <w:sz w:val="32"/>
          <w:szCs w:val="32"/>
        </w:rPr>
        <w:t>枚金牌、</w:t>
      </w:r>
      <w:r w:rsidRPr="00D75AAA">
        <w:rPr>
          <w:rFonts w:ascii="仿宋_GB2312" w:eastAsia="仿宋_GB2312"/>
          <w:sz w:val="32"/>
          <w:szCs w:val="32"/>
        </w:rPr>
        <w:t>54</w:t>
      </w:r>
      <w:r w:rsidRPr="00D75AAA">
        <w:rPr>
          <w:rFonts w:ascii="仿宋_GB2312" w:eastAsia="仿宋_GB2312" w:hint="eastAsia"/>
          <w:sz w:val="32"/>
          <w:szCs w:val="32"/>
        </w:rPr>
        <w:t>枚银牌</w:t>
      </w:r>
      <w:r w:rsidRPr="00D75AAA">
        <w:rPr>
          <w:rFonts w:ascii="仿宋_GB2312" w:eastAsia="仿宋_GB2312" w:hint="eastAsia"/>
          <w:sz w:val="32"/>
          <w:szCs w:val="32"/>
        </w:rPr>
        <w:lastRenderedPageBreak/>
        <w:t>和</w:t>
      </w:r>
      <w:r w:rsidRPr="00D75AAA">
        <w:rPr>
          <w:rFonts w:ascii="仿宋_GB2312" w:eastAsia="仿宋_GB2312"/>
          <w:sz w:val="32"/>
          <w:szCs w:val="32"/>
        </w:rPr>
        <w:t>61</w:t>
      </w:r>
      <w:r w:rsidRPr="00D75AAA">
        <w:rPr>
          <w:rFonts w:ascii="仿宋_GB2312" w:eastAsia="仿宋_GB2312" w:hint="eastAsia"/>
          <w:sz w:val="32"/>
          <w:szCs w:val="32"/>
        </w:rPr>
        <w:t>枚铜牌，超额完成本届青运会既定的目标任务。全体参赛运动员按规定接受了兴奋剂检查，没有出现一例兴奋剂违规事件</w:t>
      </w:r>
      <w:r w:rsidRPr="00D75AAA">
        <w:rPr>
          <w:rFonts w:ascii="仿宋_GB2312" w:eastAsia="仿宋_GB2312"/>
          <w:sz w:val="32"/>
          <w:szCs w:val="32"/>
        </w:rPr>
        <w:t>,</w:t>
      </w:r>
      <w:r w:rsidRPr="00D75AAA">
        <w:rPr>
          <w:rFonts w:ascii="仿宋_GB2312" w:eastAsia="仿宋_GB2312" w:hint="eastAsia"/>
          <w:sz w:val="32"/>
          <w:szCs w:val="32"/>
        </w:rPr>
        <w:t>实现了“干干净净参赛”的目标。三是做好申办第十五届全运会的准备工作。与红网新媒体集团深入开展了申办全运会“口号征集、献计献策、点赞助威”三项活动，共发表原创稿件</w:t>
      </w:r>
      <w:r w:rsidRPr="00D75AAA">
        <w:rPr>
          <w:rFonts w:ascii="仿宋_GB2312" w:eastAsia="仿宋_GB2312"/>
          <w:sz w:val="32"/>
          <w:szCs w:val="32"/>
        </w:rPr>
        <w:t>200</w:t>
      </w:r>
      <w:r w:rsidRPr="00D75AAA">
        <w:rPr>
          <w:rFonts w:ascii="仿宋_GB2312" w:eastAsia="仿宋_GB2312" w:hint="eastAsia"/>
          <w:sz w:val="32"/>
          <w:szCs w:val="32"/>
        </w:rPr>
        <w:t>多篇次，阅读点击人数近</w:t>
      </w:r>
      <w:r w:rsidRPr="00D75AAA">
        <w:rPr>
          <w:rFonts w:ascii="仿宋_GB2312" w:eastAsia="仿宋_GB2312"/>
          <w:sz w:val="32"/>
          <w:szCs w:val="32"/>
        </w:rPr>
        <w:t>600</w:t>
      </w:r>
      <w:r w:rsidRPr="00D75AAA">
        <w:rPr>
          <w:rFonts w:ascii="仿宋_GB2312" w:eastAsia="仿宋_GB2312" w:hint="eastAsia"/>
          <w:sz w:val="32"/>
          <w:szCs w:val="32"/>
        </w:rPr>
        <w:t>万人次，境内境外有数十万人通过各种形式来参与和支持湖南申办全运会。待国家体育总局申办第十五届全运会通知和申办办法正式下发后，我们将开展下一步申办工作。</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3</w:t>
      </w:r>
      <w:r w:rsidRPr="00D75AAA">
        <w:rPr>
          <w:rFonts w:ascii="仿宋_GB2312" w:eastAsia="仿宋_GB2312" w:hint="eastAsia"/>
          <w:sz w:val="32"/>
          <w:szCs w:val="32"/>
        </w:rPr>
        <w:t>、青少年体育方面</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一是办好湖南省中学生运动会和中日韩青少年运动会。湖南省第三届中学生运动会在岳阳举行，共设</w:t>
      </w:r>
      <w:r w:rsidRPr="00D75AAA">
        <w:rPr>
          <w:rFonts w:ascii="仿宋_GB2312" w:eastAsia="仿宋_GB2312"/>
          <w:sz w:val="32"/>
          <w:szCs w:val="32"/>
        </w:rPr>
        <w:t>9</w:t>
      </w:r>
      <w:r w:rsidRPr="00D75AAA">
        <w:rPr>
          <w:rFonts w:ascii="仿宋_GB2312" w:eastAsia="仿宋_GB2312" w:hint="eastAsia"/>
          <w:sz w:val="32"/>
          <w:szCs w:val="32"/>
        </w:rPr>
        <w:t>个项目</w:t>
      </w:r>
      <w:r w:rsidRPr="00D75AAA">
        <w:rPr>
          <w:rFonts w:ascii="仿宋_GB2312" w:eastAsia="仿宋_GB2312"/>
          <w:sz w:val="32"/>
          <w:szCs w:val="32"/>
        </w:rPr>
        <w:t>100</w:t>
      </w:r>
      <w:r w:rsidRPr="00D75AAA">
        <w:rPr>
          <w:rFonts w:ascii="仿宋_GB2312" w:eastAsia="仿宋_GB2312" w:hint="eastAsia"/>
          <w:sz w:val="32"/>
          <w:szCs w:val="32"/>
        </w:rPr>
        <w:t>个小项，来自全省</w:t>
      </w:r>
      <w:r w:rsidRPr="00D75AAA">
        <w:rPr>
          <w:rFonts w:ascii="仿宋_GB2312" w:eastAsia="仿宋_GB2312"/>
          <w:sz w:val="32"/>
          <w:szCs w:val="32"/>
        </w:rPr>
        <w:t>15</w:t>
      </w:r>
      <w:r w:rsidRPr="00D75AAA">
        <w:rPr>
          <w:rFonts w:ascii="仿宋_GB2312" w:eastAsia="仿宋_GB2312" w:hint="eastAsia"/>
          <w:sz w:val="32"/>
          <w:szCs w:val="32"/>
        </w:rPr>
        <w:t>个代表团</w:t>
      </w:r>
      <w:r w:rsidRPr="00D75AAA">
        <w:rPr>
          <w:rFonts w:ascii="仿宋_GB2312" w:eastAsia="仿宋_GB2312"/>
          <w:sz w:val="32"/>
          <w:szCs w:val="32"/>
        </w:rPr>
        <w:t>2,120</w:t>
      </w:r>
      <w:r w:rsidRPr="00D75AAA">
        <w:rPr>
          <w:rFonts w:ascii="仿宋_GB2312" w:eastAsia="仿宋_GB2312" w:hint="eastAsia"/>
          <w:sz w:val="32"/>
          <w:szCs w:val="32"/>
        </w:rPr>
        <w:t>名运动员参赛，共产生金牌</w:t>
      </w:r>
      <w:r w:rsidRPr="00D75AAA">
        <w:rPr>
          <w:rFonts w:ascii="仿宋_GB2312" w:eastAsia="仿宋_GB2312"/>
          <w:sz w:val="32"/>
          <w:szCs w:val="32"/>
        </w:rPr>
        <w:t>97</w:t>
      </w:r>
      <w:r w:rsidRPr="00D75AAA">
        <w:rPr>
          <w:rFonts w:ascii="仿宋_GB2312" w:eastAsia="仿宋_GB2312" w:hint="eastAsia"/>
          <w:sz w:val="32"/>
          <w:szCs w:val="32"/>
        </w:rPr>
        <w:t>枚。下一届中学生运动会将于</w:t>
      </w:r>
      <w:r w:rsidRPr="00D75AAA">
        <w:rPr>
          <w:rFonts w:ascii="仿宋_GB2312" w:eastAsia="仿宋_GB2312"/>
          <w:sz w:val="32"/>
          <w:szCs w:val="32"/>
        </w:rPr>
        <w:t>2021</w:t>
      </w:r>
      <w:r w:rsidRPr="00D75AAA">
        <w:rPr>
          <w:rFonts w:ascii="仿宋_GB2312" w:eastAsia="仿宋_GB2312" w:hint="eastAsia"/>
          <w:sz w:val="32"/>
          <w:szCs w:val="32"/>
        </w:rPr>
        <w:t>年在娄底市举行。第二十七届中日韩青少年运动会在长沙举行，来自中、日、韩三国的</w:t>
      </w:r>
      <w:r w:rsidRPr="00D75AAA">
        <w:rPr>
          <w:rFonts w:ascii="仿宋_GB2312" w:eastAsia="仿宋_GB2312"/>
          <w:sz w:val="32"/>
          <w:szCs w:val="32"/>
        </w:rPr>
        <w:t>1000</w:t>
      </w:r>
      <w:r w:rsidRPr="00D75AAA">
        <w:rPr>
          <w:rFonts w:ascii="仿宋_GB2312" w:eastAsia="仿宋_GB2312" w:hint="eastAsia"/>
          <w:sz w:val="32"/>
          <w:szCs w:val="32"/>
        </w:rPr>
        <w:t>多名青少年参加了</w:t>
      </w:r>
      <w:r w:rsidRPr="00D75AAA">
        <w:rPr>
          <w:rFonts w:ascii="仿宋_GB2312" w:eastAsia="仿宋_GB2312"/>
          <w:sz w:val="32"/>
          <w:szCs w:val="32"/>
        </w:rPr>
        <w:t>10</w:t>
      </w:r>
      <w:r w:rsidRPr="00D75AAA">
        <w:rPr>
          <w:rFonts w:ascii="仿宋_GB2312" w:eastAsia="仿宋_GB2312" w:hint="eastAsia"/>
          <w:sz w:val="32"/>
          <w:szCs w:val="32"/>
        </w:rPr>
        <w:t>个项目的比赛，促进了青少年体育文化交流。二是推进青少年体育后备人才培养工作。积极开展体育后备人才基地认定工作，共认定省级体育后备人才基地</w:t>
      </w:r>
      <w:r w:rsidRPr="00D75AAA">
        <w:rPr>
          <w:rFonts w:ascii="仿宋_GB2312" w:eastAsia="仿宋_GB2312"/>
          <w:sz w:val="32"/>
          <w:szCs w:val="32"/>
        </w:rPr>
        <w:t>86</w:t>
      </w:r>
      <w:r w:rsidRPr="00D75AAA">
        <w:rPr>
          <w:rFonts w:ascii="仿宋_GB2312" w:eastAsia="仿宋_GB2312" w:hint="eastAsia"/>
          <w:sz w:val="32"/>
          <w:szCs w:val="32"/>
        </w:rPr>
        <w:t>所，其中，高水平后备人才基地</w:t>
      </w:r>
      <w:r w:rsidRPr="00D75AAA">
        <w:rPr>
          <w:rFonts w:ascii="仿宋_GB2312" w:eastAsia="仿宋_GB2312"/>
          <w:sz w:val="32"/>
          <w:szCs w:val="32"/>
        </w:rPr>
        <w:t>40</w:t>
      </w:r>
      <w:r w:rsidRPr="00D75AAA">
        <w:rPr>
          <w:rFonts w:ascii="仿宋_GB2312" w:eastAsia="仿宋_GB2312" w:hint="eastAsia"/>
          <w:sz w:val="32"/>
          <w:szCs w:val="32"/>
        </w:rPr>
        <w:t>所。加强体育传统项目学校建设，新增加省级体育传统项目学校</w:t>
      </w:r>
      <w:r w:rsidRPr="00D75AAA">
        <w:rPr>
          <w:rFonts w:ascii="仿宋_GB2312" w:eastAsia="仿宋_GB2312"/>
          <w:sz w:val="32"/>
          <w:szCs w:val="32"/>
        </w:rPr>
        <w:t>23</w:t>
      </w:r>
      <w:r w:rsidRPr="00D75AAA">
        <w:rPr>
          <w:rFonts w:ascii="仿宋_GB2312" w:eastAsia="仿宋_GB2312" w:hint="eastAsia"/>
          <w:sz w:val="32"/>
          <w:szCs w:val="32"/>
        </w:rPr>
        <w:t>所，新增加项目省级体育传统校</w:t>
      </w:r>
      <w:r w:rsidRPr="00D75AAA">
        <w:rPr>
          <w:rFonts w:ascii="仿宋_GB2312" w:eastAsia="仿宋_GB2312"/>
          <w:sz w:val="32"/>
          <w:szCs w:val="32"/>
        </w:rPr>
        <w:t>6</w:t>
      </w:r>
      <w:r w:rsidRPr="00D75AAA">
        <w:rPr>
          <w:rFonts w:ascii="仿宋_GB2312" w:eastAsia="仿宋_GB2312" w:hint="eastAsia"/>
          <w:sz w:val="32"/>
          <w:szCs w:val="32"/>
        </w:rPr>
        <w:t>所，发挥培养体育后备人才的示范引领作用。三是开展青少年体育冬夏令营活动。</w:t>
      </w:r>
      <w:r w:rsidRPr="00D75AAA">
        <w:rPr>
          <w:rFonts w:ascii="仿宋_GB2312" w:eastAsia="仿宋_GB2312"/>
          <w:sz w:val="32"/>
          <w:szCs w:val="32"/>
        </w:rPr>
        <w:t>2019</w:t>
      </w:r>
      <w:r w:rsidRPr="00D75AAA">
        <w:rPr>
          <w:rFonts w:ascii="仿宋_GB2312" w:eastAsia="仿宋_GB2312" w:hint="eastAsia"/>
          <w:sz w:val="32"/>
          <w:szCs w:val="32"/>
        </w:rPr>
        <w:t>年夏令营活动实现了全省</w:t>
      </w:r>
      <w:r w:rsidRPr="00D75AAA">
        <w:rPr>
          <w:rFonts w:ascii="仿宋_GB2312" w:eastAsia="仿宋_GB2312"/>
          <w:sz w:val="32"/>
          <w:szCs w:val="32"/>
        </w:rPr>
        <w:t>14</w:t>
      </w:r>
      <w:r w:rsidRPr="00D75AAA">
        <w:rPr>
          <w:rFonts w:ascii="仿宋_GB2312" w:eastAsia="仿宋_GB2312" w:hint="eastAsia"/>
          <w:sz w:val="32"/>
          <w:szCs w:val="32"/>
        </w:rPr>
        <w:t>个市州全覆盖，共开展</w:t>
      </w:r>
      <w:r w:rsidRPr="00D75AAA">
        <w:rPr>
          <w:rFonts w:ascii="仿宋_GB2312" w:eastAsia="仿宋_GB2312"/>
          <w:sz w:val="32"/>
          <w:szCs w:val="32"/>
        </w:rPr>
        <w:t>218</w:t>
      </w:r>
      <w:r w:rsidRPr="00D75AAA">
        <w:rPr>
          <w:rFonts w:ascii="仿宋_GB2312" w:eastAsia="仿宋_GB2312" w:hint="eastAsia"/>
          <w:sz w:val="32"/>
          <w:szCs w:val="32"/>
        </w:rPr>
        <w:t>场夏令营活动，涵盖</w:t>
      </w:r>
      <w:r w:rsidRPr="00D75AAA">
        <w:rPr>
          <w:rFonts w:ascii="仿宋_GB2312" w:eastAsia="仿宋_GB2312"/>
          <w:sz w:val="32"/>
          <w:szCs w:val="32"/>
        </w:rPr>
        <w:t>14</w:t>
      </w:r>
      <w:r w:rsidRPr="00D75AAA">
        <w:rPr>
          <w:rFonts w:ascii="仿宋_GB2312" w:eastAsia="仿宋_GB2312" w:hint="eastAsia"/>
          <w:sz w:val="32"/>
          <w:szCs w:val="32"/>
        </w:rPr>
        <w:t>种运动项目，参</w:t>
      </w:r>
      <w:r w:rsidRPr="00D75AAA">
        <w:rPr>
          <w:rFonts w:ascii="仿宋_GB2312" w:eastAsia="仿宋_GB2312" w:hint="eastAsia"/>
          <w:sz w:val="32"/>
          <w:szCs w:val="32"/>
        </w:rPr>
        <w:lastRenderedPageBreak/>
        <w:t>与青少年</w:t>
      </w:r>
      <w:r w:rsidRPr="00D75AAA">
        <w:rPr>
          <w:rFonts w:ascii="仿宋_GB2312" w:eastAsia="仿宋_GB2312"/>
          <w:sz w:val="32"/>
          <w:szCs w:val="32"/>
        </w:rPr>
        <w:t>34,874</w:t>
      </w:r>
      <w:r w:rsidRPr="00D75AAA">
        <w:rPr>
          <w:rFonts w:ascii="仿宋_GB2312" w:eastAsia="仿宋_GB2312" w:hint="eastAsia"/>
          <w:sz w:val="32"/>
          <w:szCs w:val="32"/>
        </w:rPr>
        <w:t>人，影响人群超过</w:t>
      </w:r>
      <w:r w:rsidRPr="00D75AAA">
        <w:rPr>
          <w:rFonts w:ascii="仿宋_GB2312" w:eastAsia="仿宋_GB2312"/>
          <w:sz w:val="32"/>
          <w:szCs w:val="32"/>
        </w:rPr>
        <w:t>100,000</w:t>
      </w:r>
      <w:r w:rsidRPr="00D75AAA">
        <w:rPr>
          <w:rFonts w:ascii="仿宋_GB2312" w:eastAsia="仿宋_GB2312" w:hint="eastAsia"/>
          <w:sz w:val="32"/>
          <w:szCs w:val="32"/>
        </w:rPr>
        <w:t>余人。本次夏令营对参加活动的青少年开展体质健康测试，建立湖南省青少年体质健康数据库，引入大数据分析，使青少年的身体素质情况得到可视化呈现。</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4</w:t>
      </w:r>
      <w:r w:rsidRPr="00D75AAA">
        <w:rPr>
          <w:rFonts w:ascii="仿宋_GB2312" w:eastAsia="仿宋_GB2312" w:hint="eastAsia"/>
          <w:sz w:val="32"/>
          <w:szCs w:val="32"/>
        </w:rPr>
        <w:t>、体育产业方面</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一是发展竞赛表演业，扩大体育服务有效供给，促进体育消费。举行了</w:t>
      </w:r>
      <w:r w:rsidRPr="00D75AAA">
        <w:rPr>
          <w:rFonts w:ascii="仿宋_GB2312" w:eastAsia="仿宋_GB2312"/>
          <w:sz w:val="32"/>
          <w:szCs w:val="32"/>
        </w:rPr>
        <w:t>2019</w:t>
      </w:r>
      <w:r w:rsidRPr="00D75AAA">
        <w:rPr>
          <w:rFonts w:ascii="仿宋_GB2312" w:eastAsia="仿宋_GB2312" w:hint="eastAsia"/>
          <w:sz w:val="32"/>
          <w:szCs w:val="32"/>
        </w:rPr>
        <w:t>国际篮联三人篮球亚洲杯、环中国国际公路自行车赛、环洞庭湖国际新能源汽车拉力赛、</w:t>
      </w:r>
      <w:r w:rsidRPr="00D75AAA">
        <w:rPr>
          <w:rFonts w:ascii="仿宋_GB2312" w:eastAsia="仿宋_GB2312"/>
          <w:sz w:val="32"/>
          <w:szCs w:val="32"/>
        </w:rPr>
        <w:t>2019</w:t>
      </w:r>
      <w:r w:rsidRPr="00D75AAA">
        <w:rPr>
          <w:rFonts w:ascii="仿宋_GB2312" w:eastAsia="仿宋_GB2312" w:hint="eastAsia"/>
          <w:sz w:val="32"/>
          <w:szCs w:val="32"/>
        </w:rPr>
        <w:t>“一带一路”中国（湖南）国际象棋国际公开赛、</w:t>
      </w:r>
      <w:r w:rsidRPr="00D75AAA">
        <w:rPr>
          <w:rFonts w:ascii="仿宋_GB2312" w:eastAsia="仿宋_GB2312"/>
          <w:sz w:val="32"/>
          <w:szCs w:val="32"/>
        </w:rPr>
        <w:t>2019</w:t>
      </w:r>
      <w:r w:rsidRPr="00D75AAA">
        <w:rPr>
          <w:rFonts w:ascii="仿宋_GB2312" w:eastAsia="仿宋_GB2312" w:hint="eastAsia"/>
          <w:sz w:val="32"/>
          <w:szCs w:val="32"/>
        </w:rPr>
        <w:t>衡阳首届国际马拉松赛、长沙国际马拉松赛、常德国际马拉松赛等国际国内大型体育赛事，积极引导和培育扶持大众体育消费。举行了第三届体育旅游节，推动体育与旅游、文化进一步融合。今年我省有雄鹰户外运动营地、中国新能源汽车拉力锦标赛等</w:t>
      </w:r>
      <w:r w:rsidRPr="00D75AAA">
        <w:rPr>
          <w:rFonts w:ascii="仿宋_GB2312" w:eastAsia="仿宋_GB2312"/>
          <w:sz w:val="32"/>
          <w:szCs w:val="32"/>
        </w:rPr>
        <w:t>6</w:t>
      </w:r>
      <w:r w:rsidRPr="00D75AAA">
        <w:rPr>
          <w:rFonts w:ascii="仿宋_GB2312" w:eastAsia="仿宋_GB2312" w:hint="eastAsia"/>
          <w:sz w:val="32"/>
          <w:szCs w:val="32"/>
        </w:rPr>
        <w:t>个项目获批</w:t>
      </w:r>
      <w:r w:rsidRPr="0074272F">
        <w:rPr>
          <w:rFonts w:ascii="仿宋_GB2312" w:eastAsia="仿宋_GB2312" w:hint="eastAsia"/>
          <w:sz w:val="32"/>
          <w:szCs w:val="32"/>
        </w:rPr>
        <w:t>“国家级体育旅游精品项目”；洞庭之心体育旅游精品线路获批“十佳体育旅游精品项目”。二是引导冰雪运动等新兴体育休闲</w:t>
      </w:r>
      <w:r w:rsidRPr="00D75AAA">
        <w:rPr>
          <w:rFonts w:ascii="仿宋_GB2312" w:eastAsia="仿宋_GB2312" w:hint="eastAsia"/>
          <w:sz w:val="32"/>
          <w:szCs w:val="32"/>
        </w:rPr>
        <w:t>项目良性发展。《关于加快发展湖南省冰雪运动的实施意见》已以规范性文件下发。举行了第五届全国大众冰雪季暨</w:t>
      </w:r>
      <w:r w:rsidRPr="00D75AAA">
        <w:rPr>
          <w:rFonts w:ascii="仿宋_GB2312" w:eastAsia="仿宋_GB2312"/>
          <w:sz w:val="32"/>
          <w:szCs w:val="32"/>
        </w:rPr>
        <w:t>2018</w:t>
      </w:r>
      <w:r w:rsidRPr="00D75AAA">
        <w:rPr>
          <w:rFonts w:ascii="仿宋_GB2312" w:eastAsia="仿宋_GB2312"/>
          <w:sz w:val="32"/>
          <w:szCs w:val="32"/>
        </w:rPr>
        <w:t>—</w:t>
      </w:r>
      <w:r w:rsidRPr="00D75AAA">
        <w:rPr>
          <w:rFonts w:ascii="仿宋_GB2312" w:eastAsia="仿宋_GB2312"/>
          <w:sz w:val="32"/>
          <w:szCs w:val="32"/>
        </w:rPr>
        <w:t>2019</w:t>
      </w:r>
      <w:r w:rsidRPr="00D75AAA">
        <w:rPr>
          <w:rFonts w:ascii="仿宋_GB2312" w:eastAsia="仿宋_GB2312" w:hint="eastAsia"/>
          <w:sz w:val="32"/>
          <w:szCs w:val="32"/>
        </w:rPr>
        <w:t>湖南冰雪系列活动总决赛。加强健身休闲行业人才培养，开展体育舞蹈、攀岩等</w:t>
      </w:r>
      <w:r w:rsidRPr="00D75AAA">
        <w:rPr>
          <w:rFonts w:ascii="仿宋_GB2312" w:eastAsia="仿宋_GB2312"/>
          <w:sz w:val="32"/>
          <w:szCs w:val="32"/>
        </w:rPr>
        <w:t>10</w:t>
      </w:r>
      <w:r w:rsidRPr="00D75AAA">
        <w:rPr>
          <w:rFonts w:ascii="仿宋_GB2312" w:eastAsia="仿宋_GB2312" w:hint="eastAsia"/>
          <w:sz w:val="32"/>
          <w:szCs w:val="32"/>
        </w:rPr>
        <w:t>个项目</w:t>
      </w:r>
      <w:r w:rsidRPr="00D75AAA">
        <w:rPr>
          <w:rFonts w:ascii="仿宋_GB2312" w:eastAsia="仿宋_GB2312"/>
          <w:sz w:val="32"/>
          <w:szCs w:val="32"/>
        </w:rPr>
        <w:t>108</w:t>
      </w:r>
      <w:r w:rsidRPr="00D75AAA">
        <w:rPr>
          <w:rFonts w:ascii="仿宋_GB2312" w:eastAsia="仿宋_GB2312" w:hint="eastAsia"/>
          <w:sz w:val="32"/>
          <w:szCs w:val="32"/>
        </w:rPr>
        <w:t>批次的体育行业职业技能鉴定工作，</w:t>
      </w:r>
      <w:r w:rsidRPr="00D75AAA">
        <w:rPr>
          <w:rFonts w:ascii="仿宋_GB2312" w:eastAsia="仿宋_GB2312"/>
          <w:sz w:val="32"/>
          <w:szCs w:val="32"/>
        </w:rPr>
        <w:t>6690</w:t>
      </w:r>
      <w:r w:rsidRPr="00D75AAA">
        <w:rPr>
          <w:rFonts w:ascii="仿宋_GB2312" w:eastAsia="仿宋_GB2312" w:hint="eastAsia"/>
          <w:sz w:val="32"/>
          <w:szCs w:val="32"/>
        </w:rPr>
        <w:t>人参加，鉴定人数实现十连增。三是体育彩票工作稳步推进，现有运营门店</w:t>
      </w:r>
      <w:r w:rsidRPr="00D75AAA">
        <w:rPr>
          <w:rFonts w:ascii="仿宋_GB2312" w:eastAsia="仿宋_GB2312"/>
          <w:sz w:val="32"/>
          <w:szCs w:val="32"/>
        </w:rPr>
        <w:t>4,393</w:t>
      </w:r>
      <w:r w:rsidRPr="00D75AAA">
        <w:rPr>
          <w:rFonts w:ascii="仿宋_GB2312" w:eastAsia="仿宋_GB2312" w:hint="eastAsia"/>
          <w:sz w:val="32"/>
          <w:szCs w:val="32"/>
        </w:rPr>
        <w:t>个，截止</w:t>
      </w:r>
      <w:r w:rsidRPr="00D75AAA">
        <w:rPr>
          <w:rFonts w:ascii="仿宋_GB2312" w:eastAsia="仿宋_GB2312"/>
          <w:sz w:val="32"/>
          <w:szCs w:val="32"/>
        </w:rPr>
        <w:t>12</w:t>
      </w:r>
      <w:r w:rsidRPr="00D75AAA">
        <w:rPr>
          <w:rFonts w:ascii="仿宋_GB2312" w:eastAsia="仿宋_GB2312" w:hint="eastAsia"/>
          <w:sz w:val="32"/>
          <w:szCs w:val="32"/>
        </w:rPr>
        <w:t>月底，全省体育彩票销售完成</w:t>
      </w:r>
      <w:r w:rsidRPr="00D75AAA">
        <w:rPr>
          <w:rFonts w:ascii="仿宋_GB2312" w:eastAsia="仿宋_GB2312"/>
          <w:sz w:val="32"/>
          <w:szCs w:val="32"/>
        </w:rPr>
        <w:t>60</w:t>
      </w:r>
      <w:r w:rsidRPr="00D75AAA">
        <w:rPr>
          <w:rFonts w:ascii="仿宋_GB2312" w:eastAsia="仿宋_GB2312" w:hint="eastAsia"/>
          <w:sz w:val="32"/>
          <w:szCs w:val="32"/>
        </w:rPr>
        <w:t>亿销售任务。四是衡阳大浦通用机场经过六年筹建基本竣工，已投入通航试运行，省航管中心已整</w:t>
      </w:r>
      <w:r w:rsidRPr="00D75AAA">
        <w:rPr>
          <w:rFonts w:ascii="仿宋_GB2312" w:eastAsia="仿宋_GB2312" w:hint="eastAsia"/>
          <w:sz w:val="32"/>
          <w:szCs w:val="32"/>
        </w:rPr>
        <w:lastRenderedPageBreak/>
        <w:t>体搬迁进行办公和训练。</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5</w:t>
      </w:r>
      <w:r w:rsidRPr="00D75AAA">
        <w:rPr>
          <w:rFonts w:ascii="仿宋_GB2312" w:eastAsia="仿宋_GB2312" w:hint="eastAsia"/>
          <w:sz w:val="32"/>
          <w:szCs w:val="32"/>
        </w:rPr>
        <w:t>、党建工作方面</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一是高标准推进“不忘初心、牢记使命”主题教育。突出政治引领，领导班子率先垂范，坚持教育实践并重，把学习教育贯穿始终，组织机关处以上干部、各直属单位党政负责人共</w:t>
      </w:r>
      <w:r w:rsidRPr="00D75AAA">
        <w:rPr>
          <w:rFonts w:ascii="仿宋_GB2312" w:eastAsia="仿宋_GB2312"/>
          <w:sz w:val="32"/>
          <w:szCs w:val="32"/>
        </w:rPr>
        <w:t>59</w:t>
      </w:r>
      <w:r w:rsidRPr="00D75AAA">
        <w:rPr>
          <w:rFonts w:ascii="仿宋_GB2312" w:eastAsia="仿宋_GB2312" w:hint="eastAsia"/>
          <w:sz w:val="32"/>
          <w:szCs w:val="32"/>
        </w:rPr>
        <w:t>人赴郴州桂东“第一军规”发源地接受红色教育，开展为期一周的集中学习；集中三天时间，开展专题学习研讨；局系统各单位针对具体问题进行了调研，形成调研报告</w:t>
      </w:r>
      <w:r w:rsidRPr="00D75AAA">
        <w:rPr>
          <w:rFonts w:ascii="仿宋_GB2312" w:eastAsia="仿宋_GB2312"/>
          <w:sz w:val="32"/>
          <w:szCs w:val="32"/>
        </w:rPr>
        <w:t>44</w:t>
      </w:r>
      <w:r w:rsidRPr="00D75AAA">
        <w:rPr>
          <w:rFonts w:ascii="仿宋_GB2312" w:eastAsia="仿宋_GB2312" w:hint="eastAsia"/>
          <w:sz w:val="32"/>
          <w:szCs w:val="32"/>
        </w:rPr>
        <w:t>篇。二是坚守和践行体育工作初心，依靠人民办体育，体育成果让人民共享。实施体育精准扶贫，从</w:t>
      </w:r>
      <w:r w:rsidRPr="00D75AAA">
        <w:rPr>
          <w:rFonts w:ascii="仿宋_GB2312" w:eastAsia="仿宋_GB2312"/>
          <w:sz w:val="32"/>
          <w:szCs w:val="32"/>
        </w:rPr>
        <w:t>2015</w:t>
      </w:r>
      <w:r w:rsidRPr="00D75AAA">
        <w:rPr>
          <w:rFonts w:ascii="仿宋_GB2312" w:eastAsia="仿宋_GB2312" w:hint="eastAsia"/>
          <w:sz w:val="32"/>
          <w:szCs w:val="32"/>
        </w:rPr>
        <w:t>年至今，对口扶贫村溆浦县朱溪村的贫困发生率从</w:t>
      </w:r>
      <w:r w:rsidRPr="00D75AAA">
        <w:rPr>
          <w:rFonts w:ascii="仿宋_GB2312" w:eastAsia="仿宋_GB2312"/>
          <w:sz w:val="32"/>
          <w:szCs w:val="32"/>
        </w:rPr>
        <w:t>25%</w:t>
      </w:r>
      <w:r w:rsidRPr="00D75AAA">
        <w:rPr>
          <w:rFonts w:ascii="仿宋_GB2312" w:eastAsia="仿宋_GB2312" w:hint="eastAsia"/>
          <w:sz w:val="32"/>
          <w:szCs w:val="32"/>
        </w:rPr>
        <w:t>下降到了目前的</w:t>
      </w:r>
      <w:r w:rsidRPr="00D75AAA">
        <w:rPr>
          <w:rFonts w:ascii="仿宋_GB2312" w:eastAsia="仿宋_GB2312"/>
          <w:sz w:val="32"/>
          <w:szCs w:val="32"/>
        </w:rPr>
        <w:t>1.44%</w:t>
      </w:r>
      <w:r w:rsidRPr="00D75AAA">
        <w:rPr>
          <w:rFonts w:ascii="仿宋_GB2312" w:eastAsia="仿宋_GB2312" w:hint="eastAsia"/>
          <w:sz w:val="32"/>
          <w:szCs w:val="32"/>
        </w:rPr>
        <w:t>，群众满意度也达到了</w:t>
      </w:r>
      <w:r w:rsidRPr="00D75AAA">
        <w:rPr>
          <w:rFonts w:ascii="仿宋_GB2312" w:eastAsia="仿宋_GB2312"/>
          <w:sz w:val="32"/>
          <w:szCs w:val="32"/>
        </w:rPr>
        <w:t>93.3%</w:t>
      </w:r>
      <w:r w:rsidRPr="00D75AAA">
        <w:rPr>
          <w:rFonts w:ascii="仿宋_GB2312" w:eastAsia="仿宋_GB2312" w:hint="eastAsia"/>
          <w:sz w:val="32"/>
          <w:szCs w:val="32"/>
        </w:rPr>
        <w:t>。三是力戒形式主义和官僚主义，严肃查处违纪违法问题，加强对体育器材、赛事活动、工程建设招投标监督，形成了党风廉政建设严抓严管的常态，在局系统树立良好的党风政风。</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（四）管理效能</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1</w:t>
      </w:r>
      <w:r w:rsidRPr="00D75AAA">
        <w:rPr>
          <w:rFonts w:ascii="仿宋_GB2312" w:eastAsia="仿宋_GB2312" w:hint="eastAsia"/>
          <w:sz w:val="32"/>
          <w:szCs w:val="32"/>
        </w:rPr>
        <w:t>、“三公经费”控制取得显著成效。</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从我部门整体看，“三公经费”控制率为</w:t>
      </w:r>
      <w:r w:rsidRPr="00D75AAA">
        <w:rPr>
          <w:rFonts w:ascii="仿宋_GB2312" w:eastAsia="仿宋_GB2312"/>
          <w:sz w:val="32"/>
          <w:szCs w:val="32"/>
        </w:rPr>
        <w:t>83.02%</w:t>
      </w:r>
      <w:r w:rsidRPr="00D75AAA">
        <w:rPr>
          <w:rFonts w:ascii="仿宋_GB2312" w:eastAsia="仿宋_GB2312" w:hint="eastAsia"/>
          <w:sz w:val="32"/>
          <w:szCs w:val="32"/>
        </w:rPr>
        <w:t>，同比减少</w:t>
      </w:r>
      <w:r w:rsidRPr="00D75AAA">
        <w:rPr>
          <w:rFonts w:ascii="仿宋_GB2312" w:eastAsia="仿宋_GB2312"/>
          <w:sz w:val="32"/>
          <w:szCs w:val="32"/>
        </w:rPr>
        <w:t>23.57%</w:t>
      </w:r>
      <w:r w:rsidRPr="00D75AAA">
        <w:rPr>
          <w:rFonts w:ascii="仿宋_GB2312" w:eastAsia="仿宋_GB2312" w:hint="eastAsia"/>
          <w:sz w:val="32"/>
          <w:szCs w:val="32"/>
        </w:rPr>
        <w:t>。</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我局部门各单位继续落实中央“八项”规定、《党政机关厉行节约反对浪费条例》、省委“九项”规定以及我局的“十不准”规定，严格报销制度，规范公务支出管理，严控“三公”经费支出。全系统一般公共预算财政拨款“三公经费”全年实</w:t>
      </w:r>
      <w:r w:rsidRPr="00D75AAA">
        <w:rPr>
          <w:rFonts w:ascii="仿宋_GB2312" w:eastAsia="仿宋_GB2312" w:hint="eastAsia"/>
          <w:sz w:val="32"/>
          <w:szCs w:val="32"/>
        </w:rPr>
        <w:lastRenderedPageBreak/>
        <w:t>际支出</w:t>
      </w:r>
      <w:r w:rsidRPr="00D75AAA">
        <w:rPr>
          <w:rFonts w:ascii="仿宋_GB2312" w:eastAsia="仿宋_GB2312"/>
          <w:sz w:val="32"/>
          <w:szCs w:val="32"/>
        </w:rPr>
        <w:t>159.05</w:t>
      </w:r>
      <w:r w:rsidRPr="00D75AAA">
        <w:rPr>
          <w:rFonts w:ascii="仿宋_GB2312" w:eastAsia="仿宋_GB2312" w:hint="eastAsia"/>
          <w:sz w:val="32"/>
          <w:szCs w:val="32"/>
        </w:rPr>
        <w:t>万元（其中：“公务用车运行维护费”支出</w:t>
      </w:r>
      <w:r w:rsidRPr="00D75AAA">
        <w:rPr>
          <w:rFonts w:ascii="仿宋_GB2312" w:eastAsia="仿宋_GB2312"/>
          <w:sz w:val="32"/>
          <w:szCs w:val="32"/>
        </w:rPr>
        <w:t>123.24</w:t>
      </w:r>
      <w:r w:rsidRPr="00D75AAA">
        <w:rPr>
          <w:rFonts w:ascii="仿宋_GB2312" w:eastAsia="仿宋_GB2312" w:hint="eastAsia"/>
          <w:sz w:val="32"/>
          <w:szCs w:val="32"/>
        </w:rPr>
        <w:t>万元，“公务接待费用”支出</w:t>
      </w:r>
      <w:r w:rsidRPr="00D75AAA">
        <w:rPr>
          <w:rFonts w:ascii="仿宋_GB2312" w:eastAsia="仿宋_GB2312"/>
          <w:sz w:val="32"/>
          <w:szCs w:val="32"/>
        </w:rPr>
        <w:t>25.91</w:t>
      </w:r>
      <w:r w:rsidRPr="00D75AAA">
        <w:rPr>
          <w:rFonts w:ascii="仿宋_GB2312" w:eastAsia="仿宋_GB2312" w:hint="eastAsia"/>
          <w:sz w:val="32"/>
          <w:szCs w:val="32"/>
        </w:rPr>
        <w:t>万元，“因公出国（境）费用”</w:t>
      </w:r>
      <w:r w:rsidRPr="00D75AAA">
        <w:rPr>
          <w:rFonts w:ascii="仿宋_GB2312" w:eastAsia="仿宋_GB2312"/>
          <w:sz w:val="32"/>
          <w:szCs w:val="32"/>
        </w:rPr>
        <w:t>9.90</w:t>
      </w:r>
      <w:r w:rsidRPr="00D75AAA">
        <w:rPr>
          <w:rFonts w:ascii="仿宋_GB2312" w:eastAsia="仿宋_GB2312" w:hint="eastAsia"/>
          <w:sz w:val="32"/>
          <w:szCs w:val="32"/>
        </w:rPr>
        <w:t>万元），人均“三公”经费支出</w:t>
      </w:r>
      <w:r w:rsidRPr="00D75AAA">
        <w:rPr>
          <w:rFonts w:ascii="仿宋_GB2312" w:eastAsia="仿宋_GB2312"/>
          <w:sz w:val="32"/>
          <w:szCs w:val="32"/>
        </w:rPr>
        <w:t>0.11</w:t>
      </w:r>
      <w:r w:rsidRPr="00D75AAA">
        <w:rPr>
          <w:rFonts w:ascii="仿宋_GB2312" w:eastAsia="仿宋_GB2312" w:hint="eastAsia"/>
          <w:sz w:val="32"/>
          <w:szCs w:val="32"/>
        </w:rPr>
        <w:t>万元。与年初预算数</w:t>
      </w:r>
      <w:r w:rsidRPr="00D75AAA">
        <w:rPr>
          <w:rFonts w:ascii="仿宋_GB2312" w:eastAsia="仿宋_GB2312"/>
          <w:sz w:val="32"/>
          <w:szCs w:val="32"/>
        </w:rPr>
        <w:t>191.57</w:t>
      </w:r>
      <w:r w:rsidRPr="00D75AAA">
        <w:rPr>
          <w:rFonts w:ascii="仿宋_GB2312" w:eastAsia="仿宋_GB2312" w:hint="eastAsia"/>
          <w:sz w:val="32"/>
          <w:szCs w:val="32"/>
        </w:rPr>
        <w:t>万元相比，“三公”经费总额压减</w:t>
      </w:r>
      <w:r w:rsidRPr="00D75AAA">
        <w:rPr>
          <w:rFonts w:ascii="仿宋_GB2312" w:eastAsia="仿宋_GB2312"/>
          <w:sz w:val="32"/>
          <w:szCs w:val="32"/>
        </w:rPr>
        <w:t>32.52</w:t>
      </w:r>
      <w:r w:rsidRPr="00D75AAA">
        <w:rPr>
          <w:rFonts w:ascii="仿宋_GB2312" w:eastAsia="仿宋_GB2312" w:hint="eastAsia"/>
          <w:sz w:val="32"/>
          <w:szCs w:val="32"/>
        </w:rPr>
        <w:t>万元，压减率</w:t>
      </w:r>
      <w:r w:rsidRPr="00D75AAA">
        <w:rPr>
          <w:rFonts w:ascii="仿宋_GB2312" w:eastAsia="仿宋_GB2312"/>
          <w:sz w:val="32"/>
          <w:szCs w:val="32"/>
        </w:rPr>
        <w:t>16.98%</w:t>
      </w:r>
      <w:r w:rsidRPr="00D75AAA">
        <w:rPr>
          <w:rFonts w:ascii="仿宋_GB2312" w:eastAsia="仿宋_GB2312" w:hint="eastAsia"/>
          <w:sz w:val="32"/>
          <w:szCs w:val="32"/>
        </w:rPr>
        <w:t>，人均“三公”经费支出压减</w:t>
      </w:r>
      <w:r w:rsidRPr="00D75AAA">
        <w:rPr>
          <w:rFonts w:ascii="仿宋_GB2312" w:eastAsia="仿宋_GB2312"/>
          <w:sz w:val="32"/>
          <w:szCs w:val="32"/>
        </w:rPr>
        <w:t>0.01</w:t>
      </w:r>
      <w:r w:rsidRPr="00D75AAA">
        <w:rPr>
          <w:rFonts w:ascii="仿宋_GB2312" w:eastAsia="仿宋_GB2312" w:hint="eastAsia"/>
          <w:sz w:val="32"/>
          <w:szCs w:val="32"/>
        </w:rPr>
        <w:t>万元，压减率</w:t>
      </w:r>
      <w:r w:rsidRPr="00D75AAA">
        <w:rPr>
          <w:rFonts w:ascii="仿宋_GB2312" w:eastAsia="仿宋_GB2312"/>
          <w:sz w:val="32"/>
          <w:szCs w:val="32"/>
        </w:rPr>
        <w:t>11.74%</w:t>
      </w:r>
      <w:r w:rsidRPr="00D75AAA">
        <w:rPr>
          <w:rFonts w:ascii="仿宋_GB2312" w:eastAsia="仿宋_GB2312" w:hint="eastAsia"/>
          <w:sz w:val="32"/>
          <w:szCs w:val="32"/>
        </w:rPr>
        <w:t>。与上年度“三公”经费决算支出数</w:t>
      </w:r>
      <w:r w:rsidRPr="00D75AAA">
        <w:rPr>
          <w:rFonts w:ascii="仿宋_GB2312" w:eastAsia="仿宋_GB2312"/>
          <w:sz w:val="32"/>
          <w:szCs w:val="32"/>
        </w:rPr>
        <w:t>208.09</w:t>
      </w:r>
      <w:r w:rsidRPr="00D75AAA">
        <w:rPr>
          <w:rFonts w:ascii="仿宋_GB2312" w:eastAsia="仿宋_GB2312" w:hint="eastAsia"/>
          <w:sz w:val="32"/>
          <w:szCs w:val="32"/>
        </w:rPr>
        <w:t>万元相比，总额减少</w:t>
      </w:r>
      <w:r w:rsidRPr="00D75AAA">
        <w:rPr>
          <w:rFonts w:ascii="仿宋_GB2312" w:eastAsia="仿宋_GB2312"/>
          <w:sz w:val="32"/>
          <w:szCs w:val="32"/>
        </w:rPr>
        <w:t>49.04</w:t>
      </w:r>
      <w:r w:rsidRPr="00D75AAA">
        <w:rPr>
          <w:rFonts w:ascii="仿宋_GB2312" w:eastAsia="仿宋_GB2312" w:hint="eastAsia"/>
          <w:sz w:val="32"/>
          <w:szCs w:val="32"/>
        </w:rPr>
        <w:t>万元，压减率</w:t>
      </w:r>
      <w:r w:rsidRPr="00D75AAA">
        <w:rPr>
          <w:rFonts w:ascii="仿宋_GB2312" w:eastAsia="仿宋_GB2312"/>
          <w:sz w:val="32"/>
          <w:szCs w:val="32"/>
        </w:rPr>
        <w:t>23.57%</w:t>
      </w:r>
      <w:r w:rsidRPr="00D75AAA">
        <w:rPr>
          <w:rFonts w:ascii="仿宋_GB2312" w:eastAsia="仿宋_GB2312" w:hint="eastAsia"/>
          <w:sz w:val="32"/>
          <w:szCs w:val="32"/>
        </w:rPr>
        <w:t>。因年度工作安排需要，因公出国（境）团组</w:t>
      </w:r>
      <w:r w:rsidRPr="00D75AAA">
        <w:rPr>
          <w:rFonts w:ascii="仿宋_GB2312" w:eastAsia="仿宋_GB2312"/>
          <w:sz w:val="32"/>
          <w:szCs w:val="32"/>
        </w:rPr>
        <w:t>2</w:t>
      </w:r>
      <w:r w:rsidRPr="00D75AAA">
        <w:rPr>
          <w:rFonts w:ascii="仿宋_GB2312" w:eastAsia="仿宋_GB2312" w:hint="eastAsia"/>
          <w:sz w:val="32"/>
          <w:szCs w:val="32"/>
        </w:rPr>
        <w:t>个，</w:t>
      </w:r>
      <w:r w:rsidRPr="00D75AAA">
        <w:rPr>
          <w:rFonts w:ascii="仿宋_GB2312" w:eastAsia="仿宋_GB2312"/>
          <w:sz w:val="32"/>
          <w:szCs w:val="32"/>
        </w:rPr>
        <w:t>28</w:t>
      </w:r>
      <w:r w:rsidRPr="00D75AAA">
        <w:rPr>
          <w:rFonts w:ascii="仿宋_GB2312" w:eastAsia="仿宋_GB2312" w:hint="eastAsia"/>
          <w:sz w:val="32"/>
          <w:szCs w:val="32"/>
        </w:rPr>
        <w:t>人次。全年部门各单位公务接待共</w:t>
      </w:r>
      <w:r w:rsidRPr="00D75AAA">
        <w:rPr>
          <w:rFonts w:ascii="仿宋_GB2312" w:eastAsia="仿宋_GB2312"/>
          <w:sz w:val="32"/>
          <w:szCs w:val="32"/>
        </w:rPr>
        <w:t>216</w:t>
      </w:r>
      <w:r w:rsidRPr="00D75AAA">
        <w:rPr>
          <w:rFonts w:ascii="仿宋_GB2312" w:eastAsia="仿宋_GB2312" w:hint="eastAsia"/>
          <w:sz w:val="32"/>
          <w:szCs w:val="32"/>
        </w:rPr>
        <w:t>批次，接待人数约</w:t>
      </w:r>
      <w:r w:rsidRPr="00D75AAA">
        <w:rPr>
          <w:rFonts w:ascii="仿宋_GB2312" w:eastAsia="仿宋_GB2312"/>
          <w:sz w:val="32"/>
          <w:szCs w:val="32"/>
        </w:rPr>
        <w:t>3941</w:t>
      </w:r>
      <w:r w:rsidRPr="00D75AAA">
        <w:rPr>
          <w:rFonts w:ascii="仿宋_GB2312" w:eastAsia="仿宋_GB2312" w:hint="eastAsia"/>
          <w:sz w:val="32"/>
          <w:szCs w:val="32"/>
        </w:rPr>
        <w:t>人，较上年度无论是费用支出总额，还是人数、批次都有大幅减少。</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w:t>
      </w:r>
      <w:r w:rsidRPr="00D75AAA">
        <w:rPr>
          <w:rFonts w:ascii="仿宋_GB2312" w:eastAsia="仿宋_GB2312" w:hint="eastAsia"/>
          <w:sz w:val="32"/>
          <w:szCs w:val="32"/>
        </w:rPr>
        <w:t>、“公用经费”控制率较好</w:t>
      </w:r>
      <w:r>
        <w:rPr>
          <w:rFonts w:ascii="仿宋_GB2312" w:eastAsia="仿宋_GB2312" w:hint="eastAsia"/>
          <w:sz w:val="32"/>
          <w:szCs w:val="32"/>
        </w:rPr>
        <w:t>。</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年“公用经费”预算数</w:t>
      </w:r>
      <w:r w:rsidRPr="00D75AAA">
        <w:rPr>
          <w:rFonts w:ascii="仿宋_GB2312" w:eastAsia="仿宋_GB2312"/>
          <w:sz w:val="32"/>
          <w:szCs w:val="32"/>
        </w:rPr>
        <w:t>4,175.58</w:t>
      </w:r>
      <w:r w:rsidRPr="00D75AAA">
        <w:rPr>
          <w:rFonts w:ascii="仿宋_GB2312" w:eastAsia="仿宋_GB2312" w:hint="eastAsia"/>
          <w:sz w:val="32"/>
          <w:szCs w:val="32"/>
        </w:rPr>
        <w:t>万元，实际支出数为</w:t>
      </w:r>
      <w:r w:rsidRPr="00D75AAA">
        <w:rPr>
          <w:rFonts w:ascii="仿宋_GB2312" w:eastAsia="仿宋_GB2312"/>
          <w:sz w:val="32"/>
          <w:szCs w:val="32"/>
        </w:rPr>
        <w:t>3,899.46</w:t>
      </w:r>
      <w:r w:rsidRPr="00D75AAA">
        <w:rPr>
          <w:rFonts w:ascii="仿宋_GB2312" w:eastAsia="仿宋_GB2312" w:hint="eastAsia"/>
          <w:sz w:val="32"/>
          <w:szCs w:val="32"/>
        </w:rPr>
        <w:t>万元</w:t>
      </w:r>
      <w:r w:rsidRPr="00D75AAA">
        <w:rPr>
          <w:rFonts w:ascii="仿宋_GB2312" w:eastAsia="仿宋_GB2312"/>
          <w:sz w:val="32"/>
          <w:szCs w:val="32"/>
        </w:rPr>
        <w:t>,</w:t>
      </w:r>
      <w:r w:rsidRPr="00D75AAA">
        <w:rPr>
          <w:rFonts w:ascii="仿宋_GB2312" w:eastAsia="仿宋_GB2312" w:hint="eastAsia"/>
          <w:sz w:val="32"/>
          <w:szCs w:val="32"/>
        </w:rPr>
        <w:t>“公用经费”控制率为</w:t>
      </w:r>
      <w:r w:rsidRPr="00D75AAA">
        <w:rPr>
          <w:rFonts w:ascii="仿宋_GB2312" w:eastAsia="仿宋_GB2312"/>
          <w:sz w:val="32"/>
          <w:szCs w:val="32"/>
        </w:rPr>
        <w:t>93.40%</w:t>
      </w:r>
      <w:r w:rsidRPr="00D75AAA">
        <w:rPr>
          <w:rFonts w:ascii="仿宋_GB2312" w:eastAsia="仿宋_GB2312" w:hint="eastAsia"/>
          <w:sz w:val="32"/>
          <w:szCs w:val="32"/>
        </w:rPr>
        <w:t>。</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年一般公共预算财政拨款会议费预算</w:t>
      </w:r>
      <w:r w:rsidRPr="00D75AAA">
        <w:rPr>
          <w:rFonts w:ascii="仿宋_GB2312" w:eastAsia="仿宋_GB2312"/>
          <w:sz w:val="32"/>
          <w:szCs w:val="32"/>
        </w:rPr>
        <w:t>39.30</w:t>
      </w:r>
      <w:r w:rsidRPr="00D75AAA">
        <w:rPr>
          <w:rFonts w:ascii="仿宋_GB2312" w:eastAsia="仿宋_GB2312" w:hint="eastAsia"/>
          <w:sz w:val="32"/>
          <w:szCs w:val="32"/>
        </w:rPr>
        <w:t>万元，实际支出</w:t>
      </w:r>
      <w:r w:rsidRPr="00D75AAA">
        <w:rPr>
          <w:rFonts w:ascii="仿宋_GB2312" w:eastAsia="仿宋_GB2312"/>
          <w:sz w:val="32"/>
          <w:szCs w:val="32"/>
        </w:rPr>
        <w:t>16.60</w:t>
      </w:r>
      <w:r w:rsidRPr="00D75AAA">
        <w:rPr>
          <w:rFonts w:ascii="仿宋_GB2312" w:eastAsia="仿宋_GB2312" w:hint="eastAsia"/>
          <w:sz w:val="32"/>
          <w:szCs w:val="32"/>
        </w:rPr>
        <w:t>万元，压减</w:t>
      </w:r>
      <w:r w:rsidRPr="00D75AAA">
        <w:rPr>
          <w:rFonts w:ascii="仿宋_GB2312" w:eastAsia="仿宋_GB2312"/>
          <w:sz w:val="32"/>
          <w:szCs w:val="32"/>
        </w:rPr>
        <w:t>22.70</w:t>
      </w:r>
      <w:r w:rsidRPr="00D75AAA">
        <w:rPr>
          <w:rFonts w:ascii="仿宋_GB2312" w:eastAsia="仿宋_GB2312" w:hint="eastAsia"/>
          <w:sz w:val="32"/>
          <w:szCs w:val="32"/>
        </w:rPr>
        <w:t>万元，压减率达</w:t>
      </w:r>
      <w:r w:rsidRPr="00D75AAA">
        <w:rPr>
          <w:rFonts w:ascii="仿宋_GB2312" w:eastAsia="仿宋_GB2312"/>
          <w:sz w:val="32"/>
          <w:szCs w:val="32"/>
        </w:rPr>
        <w:t>57.76%</w:t>
      </w:r>
      <w:r w:rsidRPr="00D75AAA">
        <w:rPr>
          <w:rFonts w:ascii="仿宋_GB2312" w:eastAsia="仿宋_GB2312" w:hint="eastAsia"/>
          <w:sz w:val="32"/>
          <w:szCs w:val="32"/>
        </w:rPr>
        <w:t>，人均会议费支出压减</w:t>
      </w:r>
      <w:r w:rsidRPr="00D75AAA">
        <w:rPr>
          <w:rFonts w:ascii="仿宋_GB2312" w:eastAsia="仿宋_GB2312"/>
          <w:sz w:val="32"/>
          <w:szCs w:val="32"/>
        </w:rPr>
        <w:t>0.014</w:t>
      </w:r>
      <w:r w:rsidRPr="00D75AAA">
        <w:rPr>
          <w:rFonts w:ascii="仿宋_GB2312" w:eastAsia="仿宋_GB2312" w:hint="eastAsia"/>
          <w:sz w:val="32"/>
          <w:szCs w:val="32"/>
        </w:rPr>
        <w:t>万元，压减率</w:t>
      </w:r>
      <w:r w:rsidRPr="00D75AAA">
        <w:rPr>
          <w:rFonts w:ascii="仿宋_GB2312" w:eastAsia="仿宋_GB2312"/>
          <w:sz w:val="32"/>
          <w:szCs w:val="32"/>
        </w:rPr>
        <w:t>55.10%</w:t>
      </w:r>
      <w:r w:rsidRPr="00D75AAA">
        <w:rPr>
          <w:rFonts w:ascii="仿宋_GB2312" w:eastAsia="仿宋_GB2312" w:hint="eastAsia"/>
          <w:sz w:val="32"/>
          <w:szCs w:val="32"/>
        </w:rPr>
        <w:t>。与上年实际支出</w:t>
      </w:r>
      <w:r w:rsidRPr="00D75AAA">
        <w:rPr>
          <w:rFonts w:ascii="仿宋_GB2312" w:eastAsia="仿宋_GB2312"/>
          <w:sz w:val="32"/>
          <w:szCs w:val="32"/>
        </w:rPr>
        <w:t>28.07</w:t>
      </w:r>
      <w:r w:rsidRPr="00D75AAA">
        <w:rPr>
          <w:rFonts w:ascii="仿宋_GB2312" w:eastAsia="仿宋_GB2312" w:hint="eastAsia"/>
          <w:sz w:val="32"/>
          <w:szCs w:val="32"/>
        </w:rPr>
        <w:t>万元相比，减少</w:t>
      </w:r>
      <w:r w:rsidRPr="00D75AAA">
        <w:rPr>
          <w:rFonts w:ascii="仿宋_GB2312" w:eastAsia="仿宋_GB2312"/>
          <w:sz w:val="32"/>
          <w:szCs w:val="32"/>
        </w:rPr>
        <w:t>11.47</w:t>
      </w:r>
      <w:r w:rsidRPr="00D75AAA">
        <w:rPr>
          <w:rFonts w:ascii="仿宋_GB2312" w:eastAsia="仿宋_GB2312" w:hint="eastAsia"/>
          <w:sz w:val="32"/>
          <w:szCs w:val="32"/>
        </w:rPr>
        <w:t>万元，压减率达</w:t>
      </w:r>
      <w:r w:rsidRPr="00D75AAA">
        <w:rPr>
          <w:rFonts w:ascii="仿宋_GB2312" w:eastAsia="仿宋_GB2312"/>
          <w:sz w:val="32"/>
          <w:szCs w:val="32"/>
        </w:rPr>
        <w:t>40.86%</w:t>
      </w:r>
      <w:r w:rsidRPr="00D75AAA">
        <w:rPr>
          <w:rFonts w:ascii="仿宋_GB2312" w:eastAsia="仿宋_GB2312" w:hint="eastAsia"/>
          <w:sz w:val="32"/>
          <w:szCs w:val="32"/>
        </w:rPr>
        <w:t>。</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3</w:t>
      </w:r>
      <w:r w:rsidRPr="00D75AAA">
        <w:rPr>
          <w:rFonts w:ascii="仿宋_GB2312" w:eastAsia="仿宋_GB2312" w:hint="eastAsia"/>
          <w:sz w:val="32"/>
          <w:szCs w:val="32"/>
        </w:rPr>
        <w:t>、在编人数控制合理</w:t>
      </w:r>
      <w:r>
        <w:rPr>
          <w:rFonts w:ascii="仿宋_GB2312" w:eastAsia="仿宋_GB2312" w:hint="eastAsia"/>
          <w:sz w:val="32"/>
          <w:szCs w:val="32"/>
        </w:rPr>
        <w:t>。</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年湖南省体育局编制人数为</w:t>
      </w:r>
      <w:r w:rsidRPr="00D75AAA">
        <w:rPr>
          <w:rFonts w:ascii="仿宋_GB2312" w:eastAsia="仿宋_GB2312"/>
          <w:sz w:val="32"/>
          <w:szCs w:val="32"/>
        </w:rPr>
        <w:t>2,200</w:t>
      </w:r>
      <w:r w:rsidRPr="00D75AAA">
        <w:rPr>
          <w:rFonts w:ascii="仿宋_GB2312" w:eastAsia="仿宋_GB2312" w:hint="eastAsia"/>
          <w:sz w:val="32"/>
          <w:szCs w:val="32"/>
        </w:rPr>
        <w:t>人</w:t>
      </w:r>
      <w:r w:rsidRPr="00D75AAA">
        <w:rPr>
          <w:rFonts w:ascii="仿宋_GB2312" w:eastAsia="仿宋_GB2312"/>
          <w:sz w:val="32"/>
          <w:szCs w:val="32"/>
        </w:rPr>
        <w:t>,</w:t>
      </w:r>
      <w:r w:rsidRPr="00D75AAA">
        <w:rPr>
          <w:rFonts w:ascii="仿宋_GB2312" w:eastAsia="仿宋_GB2312" w:hint="eastAsia"/>
          <w:sz w:val="32"/>
          <w:szCs w:val="32"/>
        </w:rPr>
        <w:t>与</w:t>
      </w:r>
      <w:r w:rsidRPr="00D75AAA">
        <w:rPr>
          <w:rFonts w:ascii="仿宋_GB2312" w:eastAsia="仿宋_GB2312"/>
          <w:sz w:val="32"/>
          <w:szCs w:val="32"/>
        </w:rPr>
        <w:t>2018</w:t>
      </w:r>
      <w:r w:rsidRPr="00D75AAA">
        <w:rPr>
          <w:rFonts w:ascii="仿宋_GB2312" w:eastAsia="仿宋_GB2312" w:hint="eastAsia"/>
          <w:sz w:val="32"/>
          <w:szCs w:val="32"/>
        </w:rPr>
        <w:t>年度相比，行政编制增加</w:t>
      </w:r>
      <w:r w:rsidRPr="00D75AAA">
        <w:rPr>
          <w:rFonts w:ascii="仿宋_GB2312" w:eastAsia="仿宋_GB2312"/>
          <w:sz w:val="32"/>
          <w:szCs w:val="32"/>
        </w:rPr>
        <w:t>1</w:t>
      </w:r>
      <w:r w:rsidRPr="00D75AAA">
        <w:rPr>
          <w:rFonts w:ascii="仿宋_GB2312" w:eastAsia="仿宋_GB2312" w:hint="eastAsia"/>
          <w:sz w:val="32"/>
          <w:szCs w:val="32"/>
        </w:rPr>
        <w:t>人，事业编制减少</w:t>
      </w:r>
      <w:r w:rsidRPr="00D75AAA">
        <w:rPr>
          <w:rFonts w:ascii="仿宋_GB2312" w:eastAsia="仿宋_GB2312"/>
          <w:sz w:val="32"/>
          <w:szCs w:val="32"/>
        </w:rPr>
        <w:t>1</w:t>
      </w:r>
      <w:r w:rsidRPr="00D75AAA">
        <w:rPr>
          <w:rFonts w:ascii="仿宋_GB2312" w:eastAsia="仿宋_GB2312" w:hint="eastAsia"/>
          <w:sz w:val="32"/>
          <w:szCs w:val="32"/>
        </w:rPr>
        <w:t>人，年末编制总数人数没有变化。年末在职人员总人数净较少</w:t>
      </w:r>
      <w:r w:rsidRPr="00D75AAA">
        <w:rPr>
          <w:rFonts w:ascii="仿宋_GB2312" w:eastAsia="仿宋_GB2312"/>
          <w:sz w:val="32"/>
          <w:szCs w:val="32"/>
        </w:rPr>
        <w:t>65</w:t>
      </w:r>
      <w:r w:rsidRPr="00D75AAA">
        <w:rPr>
          <w:rFonts w:ascii="仿宋_GB2312" w:eastAsia="仿宋_GB2312" w:hint="eastAsia"/>
          <w:sz w:val="32"/>
          <w:szCs w:val="32"/>
        </w:rPr>
        <w:t>人，减幅</w:t>
      </w:r>
      <w:r w:rsidRPr="00D75AAA">
        <w:rPr>
          <w:rFonts w:ascii="仿宋_GB2312" w:eastAsia="仿宋_GB2312"/>
          <w:sz w:val="32"/>
          <w:szCs w:val="32"/>
        </w:rPr>
        <w:t>4.18%</w:t>
      </w:r>
      <w:r w:rsidRPr="00D75AAA">
        <w:rPr>
          <w:rFonts w:ascii="仿宋_GB2312" w:eastAsia="仿宋_GB2312" w:hint="eastAsia"/>
          <w:sz w:val="32"/>
          <w:szCs w:val="32"/>
        </w:rPr>
        <w:t>，其中：行政人员数增加</w:t>
      </w:r>
      <w:r w:rsidRPr="00D75AAA">
        <w:rPr>
          <w:rFonts w:ascii="仿宋_GB2312" w:eastAsia="仿宋_GB2312"/>
          <w:sz w:val="32"/>
          <w:szCs w:val="32"/>
        </w:rPr>
        <w:t>1</w:t>
      </w:r>
      <w:r w:rsidRPr="00D75AAA">
        <w:rPr>
          <w:rFonts w:ascii="仿宋_GB2312" w:eastAsia="仿宋_GB2312" w:hint="eastAsia"/>
          <w:sz w:val="32"/>
          <w:szCs w:val="32"/>
        </w:rPr>
        <w:t>人，事业人员数净减</w:t>
      </w:r>
      <w:r w:rsidRPr="00D75AAA">
        <w:rPr>
          <w:rFonts w:ascii="仿宋_GB2312" w:eastAsia="仿宋_GB2312"/>
          <w:sz w:val="32"/>
          <w:szCs w:val="32"/>
        </w:rPr>
        <w:t>66</w:t>
      </w:r>
      <w:r w:rsidRPr="00D75AAA">
        <w:rPr>
          <w:rFonts w:ascii="仿宋_GB2312" w:eastAsia="仿宋_GB2312" w:hint="eastAsia"/>
          <w:sz w:val="32"/>
          <w:szCs w:val="32"/>
        </w:rPr>
        <w:t>人，离休人员无增减。</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lastRenderedPageBreak/>
        <w:t>4</w:t>
      </w:r>
      <w:r w:rsidRPr="00D75AAA">
        <w:rPr>
          <w:rFonts w:ascii="仿宋_GB2312" w:eastAsia="仿宋_GB2312" w:hint="eastAsia"/>
          <w:sz w:val="32"/>
          <w:szCs w:val="32"/>
        </w:rPr>
        <w:t>、资产负债结构较好。</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年年末我部门资产总额</w:t>
      </w:r>
      <w:r w:rsidRPr="00D75AAA">
        <w:rPr>
          <w:rFonts w:ascii="仿宋_GB2312" w:eastAsia="仿宋_GB2312"/>
          <w:sz w:val="32"/>
          <w:szCs w:val="32"/>
        </w:rPr>
        <w:t>167,792.30</w:t>
      </w:r>
      <w:r w:rsidRPr="00D75AAA">
        <w:rPr>
          <w:rFonts w:ascii="仿宋_GB2312" w:eastAsia="仿宋_GB2312" w:hint="eastAsia"/>
          <w:sz w:val="32"/>
          <w:szCs w:val="32"/>
        </w:rPr>
        <w:t>万元，较上年度增加</w:t>
      </w:r>
      <w:r w:rsidRPr="00D75AAA">
        <w:rPr>
          <w:rFonts w:ascii="仿宋_GB2312" w:eastAsia="仿宋_GB2312"/>
          <w:sz w:val="32"/>
          <w:szCs w:val="32"/>
        </w:rPr>
        <w:t>3,0039.90</w:t>
      </w:r>
      <w:r w:rsidRPr="00D75AAA">
        <w:rPr>
          <w:rFonts w:ascii="仿宋_GB2312" w:eastAsia="仿宋_GB2312" w:hint="eastAsia"/>
          <w:sz w:val="32"/>
          <w:szCs w:val="32"/>
        </w:rPr>
        <w:t>万元，增幅</w:t>
      </w:r>
      <w:r w:rsidRPr="00D75AAA">
        <w:rPr>
          <w:rFonts w:ascii="仿宋_GB2312" w:eastAsia="仿宋_GB2312"/>
          <w:sz w:val="32"/>
          <w:szCs w:val="32"/>
        </w:rPr>
        <w:t>21.80%</w:t>
      </w:r>
      <w:r w:rsidRPr="00D75AAA">
        <w:rPr>
          <w:rFonts w:ascii="仿宋_GB2312" w:eastAsia="仿宋_GB2312" w:hint="eastAsia"/>
          <w:sz w:val="32"/>
          <w:szCs w:val="32"/>
        </w:rPr>
        <w:t>，增加主要原因是非流动资产较上年增长</w:t>
      </w:r>
      <w:r w:rsidRPr="00D75AAA">
        <w:rPr>
          <w:rFonts w:ascii="仿宋_GB2312" w:eastAsia="仿宋_GB2312"/>
          <w:sz w:val="32"/>
          <w:szCs w:val="32"/>
        </w:rPr>
        <w:t>33.24%</w:t>
      </w:r>
      <w:r w:rsidRPr="00D75AAA">
        <w:rPr>
          <w:rFonts w:ascii="仿宋_GB2312" w:eastAsia="仿宋_GB2312" w:hint="eastAsia"/>
          <w:sz w:val="32"/>
          <w:szCs w:val="32"/>
        </w:rPr>
        <w:t>，其中，房屋增加</w:t>
      </w:r>
      <w:r w:rsidRPr="00D75AAA">
        <w:rPr>
          <w:rFonts w:ascii="仿宋_GB2312" w:eastAsia="仿宋_GB2312"/>
          <w:sz w:val="32"/>
          <w:szCs w:val="32"/>
        </w:rPr>
        <w:t>23,957.79</w:t>
      </w:r>
      <w:r w:rsidRPr="00D75AAA">
        <w:rPr>
          <w:rFonts w:ascii="仿宋_GB2312" w:eastAsia="仿宋_GB2312" w:hint="eastAsia"/>
          <w:sz w:val="32"/>
          <w:szCs w:val="32"/>
        </w:rPr>
        <w:t>万元，增幅</w:t>
      </w:r>
      <w:r w:rsidRPr="00D75AAA">
        <w:rPr>
          <w:rFonts w:ascii="仿宋_GB2312" w:eastAsia="仿宋_GB2312"/>
          <w:sz w:val="32"/>
          <w:szCs w:val="32"/>
        </w:rPr>
        <w:t>35.51%</w:t>
      </w:r>
      <w:r w:rsidRPr="00D75AAA">
        <w:rPr>
          <w:rFonts w:ascii="仿宋_GB2312" w:eastAsia="仿宋_GB2312" w:hint="eastAsia"/>
          <w:sz w:val="32"/>
          <w:szCs w:val="32"/>
        </w:rPr>
        <w:t>；车辆略有减少，减少</w:t>
      </w:r>
      <w:r w:rsidRPr="00D75AAA">
        <w:rPr>
          <w:rFonts w:ascii="仿宋_GB2312" w:eastAsia="仿宋_GB2312"/>
          <w:sz w:val="32"/>
          <w:szCs w:val="32"/>
        </w:rPr>
        <w:t>27.12</w:t>
      </w:r>
      <w:r w:rsidRPr="00D75AAA">
        <w:rPr>
          <w:rFonts w:ascii="仿宋_GB2312" w:eastAsia="仿宋_GB2312" w:hint="eastAsia"/>
          <w:sz w:val="32"/>
          <w:szCs w:val="32"/>
        </w:rPr>
        <w:t>万元，减幅</w:t>
      </w:r>
      <w:r w:rsidRPr="00D75AAA">
        <w:rPr>
          <w:rFonts w:ascii="仿宋_GB2312" w:eastAsia="仿宋_GB2312"/>
          <w:sz w:val="32"/>
          <w:szCs w:val="32"/>
        </w:rPr>
        <w:t>2.11%</w:t>
      </w:r>
      <w:r w:rsidRPr="00D75AAA">
        <w:rPr>
          <w:rFonts w:ascii="仿宋_GB2312" w:eastAsia="仿宋_GB2312" w:hint="eastAsia"/>
          <w:sz w:val="32"/>
          <w:szCs w:val="32"/>
        </w:rPr>
        <w:t>。流动资产较上年度减少</w:t>
      </w:r>
      <w:r w:rsidRPr="00D75AAA">
        <w:rPr>
          <w:rFonts w:ascii="仿宋_GB2312" w:eastAsia="仿宋_GB2312"/>
          <w:sz w:val="32"/>
          <w:szCs w:val="32"/>
        </w:rPr>
        <w:t>12.55%</w:t>
      </w:r>
      <w:r w:rsidRPr="00D75AAA">
        <w:rPr>
          <w:rFonts w:ascii="仿宋_GB2312" w:eastAsia="仿宋_GB2312" w:hint="eastAsia"/>
          <w:sz w:val="32"/>
          <w:szCs w:val="32"/>
        </w:rPr>
        <w:t>，主要减少原因是</w:t>
      </w:r>
      <w:r w:rsidRPr="00D75AAA">
        <w:rPr>
          <w:rFonts w:ascii="仿宋_GB2312" w:eastAsia="仿宋_GB2312"/>
          <w:sz w:val="32"/>
          <w:szCs w:val="32"/>
        </w:rPr>
        <w:t>2019</w:t>
      </w:r>
      <w:r w:rsidRPr="00D75AAA">
        <w:rPr>
          <w:rFonts w:ascii="仿宋_GB2312" w:eastAsia="仿宋_GB2312" w:hint="eastAsia"/>
          <w:sz w:val="32"/>
          <w:szCs w:val="32"/>
        </w:rPr>
        <w:t>年各单位加强预算执行力度，年末财政应返还额度减少</w:t>
      </w:r>
      <w:r w:rsidRPr="00D75AAA">
        <w:rPr>
          <w:rFonts w:ascii="仿宋_GB2312" w:eastAsia="仿宋_GB2312"/>
          <w:sz w:val="32"/>
          <w:szCs w:val="32"/>
        </w:rPr>
        <w:t>6,497.47</w:t>
      </w:r>
      <w:r w:rsidRPr="00D75AAA">
        <w:rPr>
          <w:rFonts w:ascii="仿宋_GB2312" w:eastAsia="仿宋_GB2312" w:hint="eastAsia"/>
          <w:sz w:val="32"/>
          <w:szCs w:val="32"/>
        </w:rPr>
        <w:t>万元，减幅</w:t>
      </w:r>
      <w:r w:rsidRPr="00D75AAA">
        <w:rPr>
          <w:rFonts w:ascii="仿宋_GB2312" w:eastAsia="仿宋_GB2312"/>
          <w:sz w:val="32"/>
          <w:szCs w:val="32"/>
        </w:rPr>
        <w:t>25.36%</w:t>
      </w:r>
      <w:r w:rsidRPr="00D75AAA">
        <w:rPr>
          <w:rFonts w:ascii="仿宋_GB2312" w:eastAsia="仿宋_GB2312" w:hint="eastAsia"/>
          <w:sz w:val="32"/>
          <w:szCs w:val="32"/>
        </w:rPr>
        <w:t>。年末货币资金减少</w:t>
      </w:r>
      <w:r w:rsidRPr="00D75AAA">
        <w:rPr>
          <w:rFonts w:ascii="仿宋_GB2312" w:eastAsia="仿宋_GB2312"/>
          <w:sz w:val="32"/>
          <w:szCs w:val="32"/>
        </w:rPr>
        <w:t>477.91</w:t>
      </w:r>
      <w:r w:rsidRPr="00D75AAA">
        <w:rPr>
          <w:rFonts w:ascii="仿宋_GB2312" w:eastAsia="仿宋_GB2312" w:hint="eastAsia"/>
          <w:sz w:val="32"/>
          <w:szCs w:val="32"/>
        </w:rPr>
        <w:t>万元，减幅</w:t>
      </w:r>
      <w:r w:rsidRPr="00D75AAA">
        <w:rPr>
          <w:rFonts w:ascii="仿宋_GB2312" w:eastAsia="仿宋_GB2312"/>
          <w:sz w:val="32"/>
          <w:szCs w:val="32"/>
        </w:rPr>
        <w:t>13.42%</w:t>
      </w:r>
      <w:r w:rsidRPr="00D75AAA">
        <w:rPr>
          <w:rFonts w:ascii="仿宋_GB2312" w:eastAsia="仿宋_GB2312" w:hint="eastAsia"/>
          <w:sz w:val="32"/>
          <w:szCs w:val="32"/>
        </w:rPr>
        <w:t>；</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年末负债总额</w:t>
      </w:r>
      <w:r w:rsidRPr="00D75AAA">
        <w:rPr>
          <w:rFonts w:ascii="仿宋_GB2312" w:eastAsia="仿宋_GB2312"/>
          <w:sz w:val="32"/>
          <w:szCs w:val="32"/>
        </w:rPr>
        <w:t>4,055.17</w:t>
      </w:r>
      <w:r w:rsidRPr="00D75AAA">
        <w:rPr>
          <w:rFonts w:ascii="仿宋_GB2312" w:eastAsia="仿宋_GB2312" w:hint="eastAsia"/>
          <w:sz w:val="32"/>
          <w:szCs w:val="32"/>
        </w:rPr>
        <w:t>万元，较上年度减少</w:t>
      </w:r>
      <w:r w:rsidRPr="00D75AAA">
        <w:rPr>
          <w:rFonts w:ascii="仿宋_GB2312" w:eastAsia="仿宋_GB2312"/>
          <w:sz w:val="32"/>
          <w:szCs w:val="32"/>
        </w:rPr>
        <w:t>208.14</w:t>
      </w:r>
      <w:r w:rsidRPr="00D75AAA">
        <w:rPr>
          <w:rFonts w:ascii="仿宋_GB2312" w:eastAsia="仿宋_GB2312" w:hint="eastAsia"/>
          <w:sz w:val="32"/>
          <w:szCs w:val="32"/>
        </w:rPr>
        <w:t>万元，减幅</w:t>
      </w:r>
      <w:r w:rsidRPr="00D75AAA">
        <w:rPr>
          <w:rFonts w:ascii="仿宋_GB2312" w:eastAsia="仿宋_GB2312"/>
          <w:sz w:val="32"/>
          <w:szCs w:val="32"/>
        </w:rPr>
        <w:t>4.88%</w:t>
      </w:r>
      <w:r w:rsidRPr="00D75AAA">
        <w:rPr>
          <w:rFonts w:ascii="仿宋_GB2312" w:eastAsia="仿宋_GB2312" w:hint="eastAsia"/>
          <w:sz w:val="32"/>
          <w:szCs w:val="32"/>
        </w:rPr>
        <w:t>，减少的主要原因是部门各单位加强了其他应付款项的清理，年末其他应付款较上年减少</w:t>
      </w:r>
      <w:r w:rsidRPr="00D75AAA">
        <w:rPr>
          <w:rFonts w:ascii="仿宋_GB2312" w:eastAsia="仿宋_GB2312"/>
          <w:sz w:val="32"/>
          <w:szCs w:val="32"/>
        </w:rPr>
        <w:t>20.93%</w:t>
      </w:r>
      <w:r w:rsidRPr="00D75AAA">
        <w:rPr>
          <w:rFonts w:ascii="仿宋_GB2312" w:eastAsia="仿宋_GB2312" w:hint="eastAsia"/>
          <w:sz w:val="32"/>
          <w:szCs w:val="32"/>
        </w:rPr>
        <w:t>。</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t>七、存在的问题及原因分析</w:t>
      </w:r>
    </w:p>
    <w:p w:rsidR="00377196" w:rsidRPr="00D75AAA" w:rsidRDefault="00377196" w:rsidP="00D552FB">
      <w:pPr>
        <w:ind w:firstLineChars="200" w:firstLine="640"/>
        <w:rPr>
          <w:rFonts w:ascii="楷体_GB2312" w:eastAsia="楷体_GB2312"/>
          <w:sz w:val="32"/>
          <w:szCs w:val="32"/>
        </w:rPr>
      </w:pPr>
      <w:bookmarkStart w:id="1" w:name="_Toc26349220"/>
      <w:r w:rsidRPr="00D75AAA">
        <w:rPr>
          <w:rFonts w:ascii="楷体_GB2312" w:eastAsia="楷体_GB2312" w:hint="eastAsia"/>
          <w:sz w:val="32"/>
          <w:szCs w:val="32"/>
        </w:rPr>
        <w:t>（一）预算绩效管理理念有待加强。</w:t>
      </w:r>
      <w:bookmarkEnd w:id="1"/>
    </w:p>
    <w:p w:rsidR="00377196" w:rsidRPr="00D75AAA" w:rsidRDefault="00377196" w:rsidP="00D552FB">
      <w:pPr>
        <w:pStyle w:val="a8"/>
        <w:spacing w:after="0"/>
        <w:ind w:firstLineChars="200" w:firstLine="640"/>
        <w:outlineLvl w:val="2"/>
        <w:rPr>
          <w:rFonts w:ascii="仿宋_GB2312" w:eastAsia="仿宋_GB2312" w:hAnsi="仿宋"/>
          <w:sz w:val="32"/>
          <w:szCs w:val="32"/>
        </w:rPr>
      </w:pPr>
      <w:bookmarkStart w:id="2" w:name="_Toc26260003"/>
      <w:bookmarkStart w:id="3" w:name="_Toc26349221"/>
      <w:r w:rsidRPr="00D75AAA">
        <w:rPr>
          <w:rFonts w:ascii="仿宋_GB2312" w:eastAsia="仿宋_GB2312" w:hAnsi="仿宋"/>
          <w:sz w:val="32"/>
          <w:szCs w:val="32"/>
        </w:rPr>
        <w:t>1</w:t>
      </w:r>
      <w:r w:rsidRPr="00D75AAA">
        <w:rPr>
          <w:rFonts w:ascii="仿宋_GB2312" w:eastAsia="仿宋_GB2312" w:hAnsi="仿宋" w:hint="eastAsia"/>
          <w:sz w:val="32"/>
          <w:szCs w:val="32"/>
        </w:rPr>
        <w:t>、绩效目标设置有待提高。</w:t>
      </w:r>
      <w:bookmarkEnd w:id="2"/>
      <w:bookmarkEnd w:id="3"/>
    </w:p>
    <w:p w:rsidR="00377196" w:rsidRPr="00D75AAA" w:rsidRDefault="00377196" w:rsidP="00D552FB">
      <w:pPr>
        <w:pStyle w:val="a8"/>
        <w:spacing w:after="0"/>
        <w:ind w:firstLineChars="200" w:firstLine="640"/>
        <w:rPr>
          <w:rFonts w:ascii="仿宋_GB2312" w:eastAsia="仿宋_GB2312" w:hAnsi="仿宋"/>
          <w:sz w:val="32"/>
          <w:szCs w:val="32"/>
        </w:rPr>
      </w:pPr>
      <w:r w:rsidRPr="00D75AAA">
        <w:rPr>
          <w:rFonts w:ascii="仿宋_GB2312" w:eastAsia="仿宋_GB2312" w:hAnsi="仿宋" w:hint="eastAsia"/>
          <w:sz w:val="32"/>
          <w:szCs w:val="32"/>
        </w:rPr>
        <w:t>部门整体目标及指标设定层面。大部分直属单位（主要为训练单位）部门年度工作目标未在各科室年度工作计划中进行细化分解，承接年度工作的各科室也未制定详细的工作方案</w:t>
      </w:r>
      <w:r w:rsidRPr="00D75AAA">
        <w:rPr>
          <w:rFonts w:ascii="仿宋_GB2312" w:eastAsia="仿宋_GB2312" w:hAnsi="仿宋"/>
          <w:sz w:val="32"/>
          <w:szCs w:val="32"/>
        </w:rPr>
        <w:t>,</w:t>
      </w:r>
      <w:r w:rsidRPr="00D75AAA">
        <w:rPr>
          <w:rFonts w:ascii="仿宋_GB2312" w:eastAsia="仿宋_GB2312" w:hAnsi="仿宋" w:hint="eastAsia"/>
          <w:sz w:val="32"/>
          <w:szCs w:val="32"/>
        </w:rPr>
        <w:t>以有效保障目标执行；</w:t>
      </w:r>
    </w:p>
    <w:p w:rsidR="00377196" w:rsidRPr="00D75AAA" w:rsidRDefault="00377196" w:rsidP="00D552FB">
      <w:pPr>
        <w:pStyle w:val="a8"/>
        <w:spacing w:after="0"/>
        <w:ind w:firstLineChars="200" w:firstLine="640"/>
        <w:rPr>
          <w:rFonts w:ascii="仿宋_GB2312" w:eastAsia="仿宋_GB2312" w:hAnsi="仿宋"/>
          <w:sz w:val="32"/>
          <w:szCs w:val="32"/>
        </w:rPr>
      </w:pPr>
      <w:r w:rsidRPr="00D75AAA">
        <w:rPr>
          <w:rFonts w:ascii="仿宋_GB2312" w:eastAsia="仿宋_GB2312" w:hAnsi="仿宋" w:hint="eastAsia"/>
          <w:sz w:val="32"/>
          <w:szCs w:val="32"/>
        </w:rPr>
        <w:t>绩效指标设置量化不足，指标可考核性不强，指标约束力有待提升。如设置了“参加竞技体育赛事成绩”指标，但未设置相应“冠亚军取得人数”等具体量化指标，考核标准不够明确；大部分年中追加项目未设置相关的绩效目标和指标。</w:t>
      </w:r>
    </w:p>
    <w:p w:rsidR="00377196" w:rsidRDefault="00377196" w:rsidP="00D552FB">
      <w:pPr>
        <w:ind w:firstLineChars="200" w:firstLine="640"/>
        <w:rPr>
          <w:rFonts w:ascii="仿宋_GB2312" w:eastAsia="仿宋_GB2312"/>
          <w:sz w:val="32"/>
          <w:szCs w:val="32"/>
        </w:rPr>
      </w:pPr>
      <w:r w:rsidRPr="00D75AAA">
        <w:rPr>
          <w:rFonts w:ascii="仿宋_GB2312" w:eastAsia="仿宋_GB2312"/>
          <w:sz w:val="32"/>
          <w:szCs w:val="32"/>
        </w:rPr>
        <w:t>2</w:t>
      </w:r>
      <w:r w:rsidRPr="00D75AAA">
        <w:rPr>
          <w:rFonts w:ascii="仿宋_GB2312" w:eastAsia="仿宋_GB2312" w:hint="eastAsia"/>
          <w:sz w:val="32"/>
          <w:szCs w:val="32"/>
        </w:rPr>
        <w:t>、预算编制工作机制不完善，预算编制有待提高</w:t>
      </w:r>
      <w:r>
        <w:rPr>
          <w:rFonts w:ascii="仿宋_GB2312" w:eastAsia="仿宋_GB2312" w:hint="eastAsia"/>
          <w:sz w:val="32"/>
          <w:szCs w:val="32"/>
        </w:rPr>
        <w:t>。</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lastRenderedPageBreak/>
        <w:t>预算编制工作机制不完善，主要表现在：第一，部分单位存在单位和项目负责人对预算的编制不了解、不掌握的现象。第二，部分单位存在对预算编制不重视，人员投入少的现象。业务部门往往认为预算编制是财务部门的事情，而财务部门由于无法掌握和熟悉单位各个方面的业务情况，因此很难编写出能够全面反映单位实际情况的预算。</w:t>
      </w:r>
    </w:p>
    <w:p w:rsidR="00377196" w:rsidRPr="00D75AAA" w:rsidRDefault="00377196" w:rsidP="00D552FB">
      <w:pPr>
        <w:ind w:firstLineChars="200" w:firstLine="640"/>
        <w:rPr>
          <w:rFonts w:ascii="仿宋_GB2312" w:eastAsia="仿宋_GB2312"/>
          <w:sz w:val="32"/>
          <w:szCs w:val="32"/>
        </w:rPr>
      </w:pPr>
      <w:bookmarkStart w:id="4" w:name="_Toc26349222"/>
      <w:r w:rsidRPr="00D75AAA">
        <w:rPr>
          <w:rFonts w:ascii="仿宋_GB2312" w:eastAsia="仿宋_GB2312"/>
          <w:sz w:val="32"/>
          <w:szCs w:val="32"/>
        </w:rPr>
        <w:t>3</w:t>
      </w:r>
      <w:r w:rsidRPr="00D75AAA">
        <w:rPr>
          <w:rFonts w:ascii="仿宋_GB2312" w:eastAsia="仿宋_GB2312" w:hint="eastAsia"/>
          <w:sz w:val="32"/>
          <w:szCs w:val="32"/>
        </w:rPr>
        <w:t>、部门整体预算执行率稍低，预算科学性及统筹管理有待提升。</w:t>
      </w:r>
      <w:bookmarkEnd w:id="4"/>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sz w:val="32"/>
          <w:szCs w:val="32"/>
        </w:rPr>
        <w:t>2019</w:t>
      </w:r>
      <w:r w:rsidRPr="00D75AAA">
        <w:rPr>
          <w:rFonts w:ascii="仿宋_GB2312" w:eastAsia="仿宋_GB2312" w:hint="eastAsia"/>
          <w:sz w:val="32"/>
          <w:szCs w:val="32"/>
        </w:rPr>
        <w:t>年部门预算执行率为</w:t>
      </w:r>
      <w:r w:rsidRPr="00D75AAA">
        <w:rPr>
          <w:rFonts w:ascii="仿宋_GB2312" w:eastAsia="仿宋_GB2312"/>
          <w:sz w:val="32"/>
          <w:szCs w:val="32"/>
        </w:rPr>
        <w:t>81.20%</w:t>
      </w:r>
      <w:r w:rsidRPr="00D75AAA">
        <w:rPr>
          <w:rFonts w:ascii="仿宋_GB2312" w:eastAsia="仿宋_GB2312" w:hint="eastAsia"/>
          <w:sz w:val="32"/>
          <w:szCs w:val="32"/>
        </w:rPr>
        <w:t>，其中，项目预算执行率为</w:t>
      </w:r>
      <w:r w:rsidRPr="00D75AAA">
        <w:rPr>
          <w:rFonts w:ascii="仿宋_GB2312" w:eastAsia="仿宋_GB2312" w:hAnsi="仿宋"/>
          <w:sz w:val="32"/>
          <w:szCs w:val="32"/>
        </w:rPr>
        <w:t>73.67</w:t>
      </w:r>
      <w:r w:rsidRPr="00D75AAA">
        <w:rPr>
          <w:rFonts w:ascii="仿宋_GB2312" w:eastAsia="仿宋_GB2312"/>
          <w:sz w:val="32"/>
          <w:szCs w:val="32"/>
        </w:rPr>
        <w:t>%</w:t>
      </w:r>
      <w:r w:rsidRPr="00D75AAA">
        <w:rPr>
          <w:rFonts w:ascii="仿宋_GB2312" w:eastAsia="仿宋_GB2312" w:hint="eastAsia"/>
          <w:sz w:val="32"/>
          <w:szCs w:val="32"/>
        </w:rPr>
        <w:t>，执行率偏低，主要因为部分项目资金年度内未达付款条件款项暂未支付，部分建设项目前期审批过程手续繁杂。</w:t>
      </w:r>
    </w:p>
    <w:p w:rsidR="00377196" w:rsidRPr="00D75AAA" w:rsidRDefault="00377196" w:rsidP="00D552FB">
      <w:pPr>
        <w:pStyle w:val="a8"/>
        <w:spacing w:after="0"/>
        <w:ind w:firstLineChars="200" w:firstLine="640"/>
        <w:outlineLvl w:val="2"/>
        <w:rPr>
          <w:rFonts w:ascii="仿宋_GB2312" w:eastAsia="仿宋_GB2312"/>
          <w:sz w:val="32"/>
          <w:szCs w:val="32"/>
        </w:rPr>
      </w:pPr>
      <w:r w:rsidRPr="00D75AAA">
        <w:rPr>
          <w:rFonts w:ascii="仿宋_GB2312" w:eastAsia="仿宋_GB2312"/>
          <w:sz w:val="32"/>
          <w:szCs w:val="32"/>
        </w:rPr>
        <w:t>4</w:t>
      </w:r>
      <w:r w:rsidRPr="00D75AAA">
        <w:rPr>
          <w:rFonts w:ascii="仿宋_GB2312" w:eastAsia="仿宋_GB2312" w:hint="eastAsia"/>
          <w:sz w:val="32"/>
          <w:szCs w:val="32"/>
        </w:rPr>
        <w:t>、</w:t>
      </w:r>
      <w:bookmarkStart w:id="5" w:name="_Toc26260004"/>
      <w:bookmarkStart w:id="6" w:name="_Toc26349223"/>
      <w:r w:rsidRPr="00D75AAA">
        <w:rPr>
          <w:rFonts w:ascii="仿宋_GB2312" w:eastAsia="仿宋_GB2312" w:hint="eastAsia"/>
          <w:sz w:val="32"/>
          <w:szCs w:val="32"/>
        </w:rPr>
        <w:t>全过程绩效管理机制有待建立健全。</w:t>
      </w:r>
      <w:bookmarkEnd w:id="5"/>
      <w:bookmarkEnd w:id="6"/>
    </w:p>
    <w:p w:rsidR="00377196" w:rsidRPr="00D75AAA" w:rsidRDefault="00377196" w:rsidP="00D552FB">
      <w:pPr>
        <w:pStyle w:val="a8"/>
        <w:spacing w:after="0"/>
        <w:ind w:firstLineChars="200" w:firstLine="640"/>
        <w:rPr>
          <w:rFonts w:ascii="仿宋_GB2312" w:eastAsia="仿宋_GB2312"/>
          <w:sz w:val="32"/>
          <w:szCs w:val="32"/>
        </w:rPr>
      </w:pPr>
      <w:r w:rsidRPr="00D75AAA">
        <w:rPr>
          <w:rFonts w:ascii="仿宋_GB2312" w:eastAsia="仿宋_GB2312" w:hint="eastAsia"/>
          <w:sz w:val="32"/>
          <w:szCs w:val="32"/>
        </w:rPr>
        <w:t>部门内部项目库建设、目标审核、预算评审等事前评估机制尚不完善；对一些转移支付资金的具体使用情况掌握不全面，对专项资金的绩效目标完成情况和预算资金执行情况等事中预算绩效运行监控机制有待健全。</w:t>
      </w:r>
    </w:p>
    <w:p w:rsidR="00377196" w:rsidRPr="00D75AAA" w:rsidRDefault="00377196" w:rsidP="00D552FB">
      <w:pPr>
        <w:ind w:firstLineChars="200" w:firstLine="640"/>
        <w:rPr>
          <w:rFonts w:ascii="楷体_GB2312" w:eastAsia="楷体_GB2312"/>
          <w:sz w:val="32"/>
          <w:szCs w:val="32"/>
        </w:rPr>
      </w:pPr>
      <w:bookmarkStart w:id="7" w:name="_Toc26349224"/>
      <w:r w:rsidRPr="00D75AAA">
        <w:rPr>
          <w:rFonts w:ascii="楷体_GB2312" w:eastAsia="楷体_GB2312" w:hint="eastAsia"/>
          <w:sz w:val="32"/>
          <w:szCs w:val="32"/>
        </w:rPr>
        <w:t>（二）内控执行监管力度有待加强。</w:t>
      </w:r>
      <w:bookmarkEnd w:id="7"/>
    </w:p>
    <w:p w:rsidR="00377196" w:rsidRPr="00D75AAA" w:rsidRDefault="00377196" w:rsidP="00D552FB">
      <w:pPr>
        <w:pStyle w:val="a8"/>
        <w:spacing w:after="0"/>
        <w:ind w:firstLineChars="200" w:firstLine="640"/>
        <w:outlineLvl w:val="2"/>
        <w:rPr>
          <w:rFonts w:ascii="仿宋_GB2312" w:eastAsia="仿宋_GB2312"/>
          <w:sz w:val="32"/>
          <w:szCs w:val="32"/>
        </w:rPr>
      </w:pPr>
      <w:bookmarkStart w:id="8" w:name="_Toc26260008"/>
      <w:bookmarkStart w:id="9" w:name="_Toc26349225"/>
      <w:r w:rsidRPr="00D75AAA">
        <w:rPr>
          <w:rFonts w:ascii="仿宋_GB2312" w:eastAsia="仿宋_GB2312"/>
          <w:sz w:val="32"/>
          <w:szCs w:val="32"/>
        </w:rPr>
        <w:t>1</w:t>
      </w:r>
      <w:bookmarkEnd w:id="8"/>
      <w:bookmarkEnd w:id="9"/>
      <w:r w:rsidRPr="00D75AAA">
        <w:rPr>
          <w:rFonts w:ascii="仿宋_GB2312" w:eastAsia="仿宋_GB2312" w:hint="eastAsia"/>
          <w:sz w:val="32"/>
          <w:szCs w:val="32"/>
        </w:rPr>
        <w:t>、工程项目管理不严谨，存在未按合同要求执行付款程序，支付工程款依据不足；部分项目预留质保金与合同约定不符。</w:t>
      </w:r>
    </w:p>
    <w:p w:rsidR="00377196" w:rsidRPr="00D75AAA" w:rsidRDefault="00377196" w:rsidP="00D552FB">
      <w:pPr>
        <w:pStyle w:val="a5"/>
        <w:ind w:firstLine="640"/>
        <w:rPr>
          <w:rFonts w:ascii="仿宋_GB2312" w:eastAsia="仿宋_GB2312"/>
          <w:sz w:val="32"/>
          <w:szCs w:val="32"/>
        </w:rPr>
      </w:pPr>
      <w:r w:rsidRPr="00D75AAA">
        <w:rPr>
          <w:rFonts w:ascii="仿宋_GB2312" w:eastAsia="仿宋_GB2312" w:hint="eastAsia"/>
          <w:sz w:val="32"/>
          <w:szCs w:val="32"/>
        </w:rPr>
        <w:t>如湖南省水上运动管理中心“运动员科研教学体能训练馆、综合训练馆、地下停车场建设工程”施工单位为德成建设集团有限公司，合同价</w:t>
      </w:r>
      <w:r w:rsidRPr="00D75AAA">
        <w:rPr>
          <w:rFonts w:ascii="仿宋_GB2312" w:eastAsia="仿宋_GB2312"/>
          <w:sz w:val="32"/>
          <w:szCs w:val="32"/>
        </w:rPr>
        <w:t>6,541.18</w:t>
      </w:r>
      <w:r w:rsidRPr="00D75AAA">
        <w:rPr>
          <w:rFonts w:ascii="仿宋_GB2312" w:eastAsia="仿宋_GB2312" w:hint="eastAsia"/>
          <w:sz w:val="32"/>
          <w:szCs w:val="32"/>
        </w:rPr>
        <w:t>万元，合同约定付款条件为：“</w:t>
      </w:r>
      <w:r w:rsidRPr="00D75AAA">
        <w:rPr>
          <w:rFonts w:ascii="仿宋_GB2312" w:eastAsia="仿宋_GB2312"/>
          <w:sz w:val="32"/>
          <w:szCs w:val="32"/>
        </w:rPr>
        <w:t>1</w:t>
      </w:r>
      <w:r w:rsidRPr="00D75AAA">
        <w:rPr>
          <w:rFonts w:ascii="仿宋_GB2312" w:eastAsia="仿宋_GB2312" w:hint="eastAsia"/>
          <w:sz w:val="32"/>
          <w:szCs w:val="32"/>
        </w:rPr>
        <w:t>、合同签订后七日内预付</w:t>
      </w:r>
      <w:r w:rsidRPr="00D75AAA">
        <w:rPr>
          <w:rFonts w:ascii="仿宋_GB2312" w:eastAsia="仿宋_GB2312"/>
          <w:sz w:val="32"/>
          <w:szCs w:val="32"/>
        </w:rPr>
        <w:t>30%</w:t>
      </w:r>
      <w:r w:rsidRPr="00D75AAA">
        <w:rPr>
          <w:rFonts w:ascii="仿宋_GB2312" w:eastAsia="仿宋_GB2312" w:hint="eastAsia"/>
          <w:sz w:val="32"/>
          <w:szCs w:val="32"/>
        </w:rPr>
        <w:t>工程款；</w:t>
      </w:r>
      <w:r w:rsidRPr="00D75AAA">
        <w:rPr>
          <w:rFonts w:ascii="仿宋_GB2312" w:eastAsia="仿宋_GB2312"/>
          <w:sz w:val="32"/>
          <w:szCs w:val="32"/>
        </w:rPr>
        <w:t>2</w:t>
      </w:r>
      <w:r w:rsidRPr="00D75AAA">
        <w:rPr>
          <w:rFonts w:ascii="仿宋_GB2312" w:eastAsia="仿宋_GB2312" w:hint="eastAsia"/>
          <w:sz w:val="32"/>
          <w:szCs w:val="32"/>
        </w:rPr>
        <w:t>、以后按工程每月完成的</w:t>
      </w:r>
      <w:r w:rsidRPr="00D75AAA">
        <w:rPr>
          <w:rFonts w:ascii="仿宋_GB2312" w:eastAsia="仿宋_GB2312" w:hint="eastAsia"/>
          <w:sz w:val="32"/>
          <w:szCs w:val="32"/>
        </w:rPr>
        <w:lastRenderedPageBreak/>
        <w:t>工程进度支付工程进度款，每月支付进度款的额度为经审核的该月工程实际完工工程进度款的</w:t>
      </w:r>
      <w:r w:rsidRPr="00D75AAA">
        <w:rPr>
          <w:rFonts w:ascii="仿宋_GB2312" w:eastAsia="仿宋_GB2312"/>
          <w:sz w:val="32"/>
          <w:szCs w:val="32"/>
        </w:rPr>
        <w:t>75%</w:t>
      </w:r>
      <w:r w:rsidRPr="00D75AAA">
        <w:rPr>
          <w:rFonts w:ascii="仿宋_GB2312" w:eastAsia="仿宋_GB2312" w:hint="eastAsia"/>
          <w:sz w:val="32"/>
          <w:szCs w:val="32"/>
        </w:rPr>
        <w:t>”。</w:t>
      </w:r>
      <w:r w:rsidRPr="00D75AAA">
        <w:rPr>
          <w:rFonts w:ascii="仿宋_GB2312" w:eastAsia="仿宋_GB2312"/>
          <w:sz w:val="32"/>
          <w:szCs w:val="32"/>
        </w:rPr>
        <w:t>2019</w:t>
      </w:r>
      <w:r w:rsidRPr="00D75AAA">
        <w:rPr>
          <w:rFonts w:ascii="仿宋_GB2312" w:eastAsia="仿宋_GB2312" w:hint="eastAsia"/>
          <w:sz w:val="32"/>
          <w:szCs w:val="32"/>
        </w:rPr>
        <w:t>年已累计支付给德成建设集团有限公司</w:t>
      </w:r>
      <w:r w:rsidRPr="00D75AAA">
        <w:rPr>
          <w:rFonts w:ascii="仿宋_GB2312" w:eastAsia="仿宋_GB2312"/>
          <w:sz w:val="32"/>
          <w:szCs w:val="32"/>
        </w:rPr>
        <w:t>2,641.18</w:t>
      </w:r>
      <w:r w:rsidRPr="00D75AAA">
        <w:rPr>
          <w:rFonts w:ascii="仿宋_GB2312" w:eastAsia="仿宋_GB2312" w:hint="eastAsia"/>
          <w:sz w:val="32"/>
          <w:szCs w:val="32"/>
        </w:rPr>
        <w:t>万元（包含</w:t>
      </w:r>
      <w:r w:rsidRPr="00D75AAA">
        <w:rPr>
          <w:rFonts w:ascii="仿宋_GB2312" w:eastAsia="仿宋_GB2312"/>
          <w:sz w:val="32"/>
          <w:szCs w:val="32"/>
        </w:rPr>
        <w:t>14.95</w:t>
      </w:r>
      <w:r w:rsidRPr="00D75AAA">
        <w:rPr>
          <w:rFonts w:ascii="仿宋_GB2312" w:eastAsia="仿宋_GB2312" w:hint="eastAsia"/>
          <w:sz w:val="32"/>
          <w:szCs w:val="32"/>
        </w:rPr>
        <w:t>万元安全文明措施费）。实际支付进度款时，只附施工单位收据一张，无中心领导签字，无合同履约书，无工程进度审核报告。</w:t>
      </w:r>
    </w:p>
    <w:p w:rsidR="00377196" w:rsidRPr="00D75AAA" w:rsidRDefault="00377196" w:rsidP="00D552FB">
      <w:pPr>
        <w:pStyle w:val="a5"/>
        <w:ind w:firstLine="640"/>
        <w:rPr>
          <w:rFonts w:ascii="仿宋_GB2312" w:eastAsia="仿宋_GB2312"/>
          <w:sz w:val="32"/>
          <w:szCs w:val="32"/>
        </w:rPr>
      </w:pPr>
      <w:r w:rsidRPr="00D75AAA">
        <w:rPr>
          <w:rFonts w:ascii="仿宋_GB2312" w:eastAsia="仿宋_GB2312" w:hint="eastAsia"/>
          <w:sz w:val="32"/>
          <w:szCs w:val="32"/>
        </w:rPr>
        <w:t>湖南省田径运动管理中心“田径体育馆维修工程（包</w:t>
      </w:r>
      <w:r w:rsidRPr="00D75AAA">
        <w:rPr>
          <w:rFonts w:ascii="仿宋_GB2312" w:eastAsia="仿宋_GB2312"/>
          <w:sz w:val="32"/>
          <w:szCs w:val="32"/>
        </w:rPr>
        <w:t>1</w:t>
      </w:r>
      <w:r w:rsidRPr="00D75AAA">
        <w:rPr>
          <w:rFonts w:ascii="仿宋_GB2312" w:eastAsia="仿宋_GB2312" w:hint="eastAsia"/>
          <w:sz w:val="32"/>
          <w:szCs w:val="32"/>
        </w:rPr>
        <w:t>）”项目，施工单位为湖南四建华银工程有限公司，于</w:t>
      </w: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9</w:t>
      </w:r>
      <w:r w:rsidRPr="00D75AAA">
        <w:rPr>
          <w:rFonts w:ascii="仿宋_GB2312" w:eastAsia="仿宋_GB2312" w:hint="eastAsia"/>
          <w:sz w:val="32"/>
          <w:szCs w:val="32"/>
        </w:rPr>
        <w:t>月</w:t>
      </w:r>
      <w:r w:rsidRPr="00D75AAA">
        <w:rPr>
          <w:rFonts w:ascii="仿宋_GB2312" w:eastAsia="仿宋_GB2312"/>
          <w:sz w:val="32"/>
          <w:szCs w:val="32"/>
        </w:rPr>
        <w:t>1</w:t>
      </w:r>
      <w:r w:rsidRPr="00D75AAA">
        <w:rPr>
          <w:rFonts w:ascii="仿宋_GB2312" w:eastAsia="仿宋_GB2312" w:hint="eastAsia"/>
          <w:sz w:val="32"/>
          <w:szCs w:val="32"/>
        </w:rPr>
        <w:t>日签订合同，合同价款为</w:t>
      </w:r>
      <w:r w:rsidRPr="00D75AAA">
        <w:rPr>
          <w:rFonts w:ascii="仿宋_GB2312" w:eastAsia="仿宋_GB2312"/>
          <w:sz w:val="32"/>
          <w:szCs w:val="32"/>
        </w:rPr>
        <w:t>348.51</w:t>
      </w:r>
      <w:r w:rsidRPr="00D75AAA">
        <w:rPr>
          <w:rFonts w:ascii="仿宋_GB2312" w:eastAsia="仿宋_GB2312" w:hint="eastAsia"/>
          <w:sz w:val="32"/>
          <w:szCs w:val="32"/>
        </w:rPr>
        <w:t>万元，合同约定付款条件为：“进场施工十天后第一次支付总价款的</w:t>
      </w:r>
      <w:r w:rsidRPr="00D75AAA">
        <w:rPr>
          <w:rFonts w:ascii="仿宋_GB2312" w:eastAsia="仿宋_GB2312"/>
          <w:sz w:val="32"/>
          <w:szCs w:val="32"/>
        </w:rPr>
        <w:t>20%</w:t>
      </w:r>
      <w:r w:rsidRPr="00D75AAA">
        <w:rPr>
          <w:rFonts w:ascii="仿宋_GB2312" w:eastAsia="仿宋_GB2312" w:hint="eastAsia"/>
          <w:sz w:val="32"/>
          <w:szCs w:val="32"/>
        </w:rPr>
        <w:t>（</w:t>
      </w:r>
      <w:r w:rsidRPr="00D75AAA">
        <w:rPr>
          <w:rFonts w:ascii="仿宋_GB2312" w:eastAsia="仿宋_GB2312"/>
          <w:sz w:val="32"/>
          <w:szCs w:val="32"/>
        </w:rPr>
        <w:t>69.70</w:t>
      </w:r>
      <w:r w:rsidRPr="00D75AAA">
        <w:rPr>
          <w:rFonts w:ascii="仿宋_GB2312" w:eastAsia="仿宋_GB2312" w:hint="eastAsia"/>
          <w:sz w:val="32"/>
          <w:szCs w:val="32"/>
        </w:rPr>
        <w:t>万元）；主要材料进场验收后第二次支付总价款的</w:t>
      </w:r>
      <w:r w:rsidRPr="00D75AAA">
        <w:rPr>
          <w:rFonts w:ascii="仿宋_GB2312" w:eastAsia="仿宋_GB2312"/>
          <w:sz w:val="32"/>
          <w:szCs w:val="32"/>
        </w:rPr>
        <w:t>20%</w:t>
      </w:r>
      <w:r w:rsidRPr="00D75AAA">
        <w:rPr>
          <w:rFonts w:ascii="仿宋_GB2312" w:eastAsia="仿宋_GB2312" w:hint="eastAsia"/>
          <w:sz w:val="32"/>
          <w:szCs w:val="32"/>
        </w:rPr>
        <w:t>（</w:t>
      </w:r>
      <w:r w:rsidRPr="00D75AAA">
        <w:rPr>
          <w:rFonts w:ascii="仿宋_GB2312" w:eastAsia="仿宋_GB2312"/>
          <w:sz w:val="32"/>
          <w:szCs w:val="32"/>
        </w:rPr>
        <w:t>69.70</w:t>
      </w:r>
      <w:r w:rsidRPr="00D75AAA">
        <w:rPr>
          <w:rFonts w:ascii="仿宋_GB2312" w:eastAsia="仿宋_GB2312" w:hint="eastAsia"/>
          <w:sz w:val="32"/>
          <w:szCs w:val="32"/>
        </w:rPr>
        <w:t>万元）”。</w:t>
      </w:r>
      <w:r w:rsidRPr="00D75AAA">
        <w:rPr>
          <w:rFonts w:ascii="仿宋_GB2312" w:eastAsia="仿宋_GB2312"/>
          <w:sz w:val="32"/>
          <w:szCs w:val="32"/>
        </w:rPr>
        <w:t>2019</w:t>
      </w:r>
      <w:r w:rsidRPr="00D75AAA">
        <w:rPr>
          <w:rFonts w:ascii="仿宋_GB2312" w:eastAsia="仿宋_GB2312" w:hint="eastAsia"/>
          <w:sz w:val="32"/>
          <w:szCs w:val="32"/>
        </w:rPr>
        <w:t>年已累计支付</w:t>
      </w:r>
      <w:r w:rsidRPr="00D75AAA">
        <w:rPr>
          <w:rFonts w:ascii="仿宋_GB2312" w:eastAsia="仿宋_GB2312"/>
          <w:sz w:val="32"/>
          <w:szCs w:val="32"/>
        </w:rPr>
        <w:t>139.40</w:t>
      </w:r>
      <w:r w:rsidRPr="00D75AAA">
        <w:rPr>
          <w:rFonts w:ascii="仿宋_GB2312" w:eastAsia="仿宋_GB2312" w:hint="eastAsia"/>
          <w:sz w:val="32"/>
          <w:szCs w:val="32"/>
        </w:rPr>
        <w:t>元，实际支付工程款时，凭合同付款，无工程开工令，无材料进场验收单。</w:t>
      </w:r>
    </w:p>
    <w:p w:rsidR="00377196" w:rsidRPr="00D75AAA" w:rsidRDefault="00377196" w:rsidP="00D552FB">
      <w:pPr>
        <w:pStyle w:val="a5"/>
        <w:ind w:firstLine="640"/>
        <w:rPr>
          <w:rFonts w:ascii="仿宋_GB2312" w:eastAsia="仿宋_GB2312"/>
          <w:sz w:val="32"/>
          <w:szCs w:val="32"/>
        </w:rPr>
      </w:pPr>
      <w:r w:rsidRPr="00D75AAA">
        <w:rPr>
          <w:rFonts w:ascii="仿宋_GB2312" w:eastAsia="仿宋_GB2312" w:hint="eastAsia"/>
          <w:sz w:val="32"/>
          <w:szCs w:val="32"/>
        </w:rPr>
        <w:t>湖南省射击运动管理中心“飞碟靶场西边护坡维修改造工程”施工单位为湖南圭塘建设有限公司，合同于</w:t>
      </w:r>
      <w:r w:rsidRPr="00D75AAA">
        <w:rPr>
          <w:rFonts w:ascii="仿宋_GB2312" w:eastAsia="仿宋_GB2312"/>
          <w:sz w:val="32"/>
          <w:szCs w:val="32"/>
        </w:rPr>
        <w:t>2018</w:t>
      </w:r>
      <w:r w:rsidRPr="00D75AAA">
        <w:rPr>
          <w:rFonts w:ascii="仿宋_GB2312" w:eastAsia="仿宋_GB2312" w:hint="eastAsia"/>
          <w:sz w:val="32"/>
          <w:szCs w:val="32"/>
        </w:rPr>
        <w:t>年</w:t>
      </w:r>
      <w:r w:rsidRPr="00D75AAA">
        <w:rPr>
          <w:rFonts w:ascii="仿宋_GB2312" w:eastAsia="仿宋_GB2312"/>
          <w:sz w:val="32"/>
          <w:szCs w:val="32"/>
        </w:rPr>
        <w:t>12</w:t>
      </w:r>
      <w:r w:rsidRPr="00D75AAA">
        <w:rPr>
          <w:rFonts w:ascii="仿宋_GB2312" w:eastAsia="仿宋_GB2312" w:hint="eastAsia"/>
          <w:sz w:val="32"/>
          <w:szCs w:val="32"/>
        </w:rPr>
        <w:t>月</w:t>
      </w:r>
      <w:r w:rsidRPr="00D75AAA">
        <w:rPr>
          <w:rFonts w:ascii="仿宋_GB2312" w:eastAsia="仿宋_GB2312"/>
          <w:sz w:val="32"/>
          <w:szCs w:val="32"/>
        </w:rPr>
        <w:t>14</w:t>
      </w:r>
      <w:r w:rsidRPr="00D75AAA">
        <w:rPr>
          <w:rFonts w:ascii="仿宋_GB2312" w:eastAsia="仿宋_GB2312" w:hint="eastAsia"/>
          <w:sz w:val="32"/>
          <w:szCs w:val="32"/>
        </w:rPr>
        <w:t>日签订，合同价</w:t>
      </w:r>
      <w:r w:rsidRPr="00D75AAA">
        <w:rPr>
          <w:rFonts w:ascii="仿宋_GB2312" w:eastAsia="仿宋_GB2312"/>
          <w:sz w:val="32"/>
          <w:szCs w:val="32"/>
        </w:rPr>
        <w:t>44.38</w:t>
      </w:r>
      <w:r w:rsidRPr="00D75AAA">
        <w:rPr>
          <w:rFonts w:ascii="仿宋_GB2312" w:eastAsia="仿宋_GB2312" w:hint="eastAsia"/>
          <w:sz w:val="32"/>
          <w:szCs w:val="32"/>
        </w:rPr>
        <w:t>万元，合同约定付款条件为：“</w:t>
      </w:r>
      <w:r w:rsidRPr="00D75AAA">
        <w:rPr>
          <w:rFonts w:ascii="仿宋_GB2312" w:eastAsia="仿宋_GB2312"/>
          <w:sz w:val="32"/>
          <w:szCs w:val="32"/>
        </w:rPr>
        <w:t>1</w:t>
      </w:r>
      <w:r w:rsidRPr="00D75AAA">
        <w:rPr>
          <w:rFonts w:ascii="仿宋_GB2312" w:eastAsia="仿宋_GB2312" w:hint="eastAsia"/>
          <w:sz w:val="32"/>
          <w:szCs w:val="32"/>
        </w:rPr>
        <w:t>、工程全部完工支付工程总价的</w:t>
      </w:r>
      <w:r w:rsidRPr="00D75AAA">
        <w:rPr>
          <w:rFonts w:ascii="仿宋_GB2312" w:eastAsia="仿宋_GB2312"/>
          <w:sz w:val="32"/>
          <w:szCs w:val="32"/>
        </w:rPr>
        <w:t>70%</w:t>
      </w:r>
      <w:r w:rsidRPr="00D75AAA">
        <w:rPr>
          <w:rFonts w:ascii="仿宋_GB2312" w:eastAsia="仿宋_GB2312" w:hint="eastAsia"/>
          <w:sz w:val="32"/>
          <w:szCs w:val="32"/>
        </w:rPr>
        <w:t>；</w:t>
      </w:r>
      <w:r w:rsidRPr="00D75AAA">
        <w:rPr>
          <w:rFonts w:ascii="仿宋_GB2312" w:eastAsia="仿宋_GB2312"/>
          <w:sz w:val="32"/>
          <w:szCs w:val="32"/>
        </w:rPr>
        <w:t>2</w:t>
      </w:r>
      <w:r w:rsidRPr="00D75AAA">
        <w:rPr>
          <w:rFonts w:ascii="仿宋_GB2312" w:eastAsia="仿宋_GB2312" w:hint="eastAsia"/>
          <w:sz w:val="32"/>
          <w:szCs w:val="32"/>
        </w:rPr>
        <w:t>、工程验收合格后支付工程总价的</w:t>
      </w:r>
      <w:r w:rsidRPr="00D75AAA">
        <w:rPr>
          <w:rFonts w:ascii="仿宋_GB2312" w:eastAsia="仿宋_GB2312"/>
          <w:sz w:val="32"/>
          <w:szCs w:val="32"/>
        </w:rPr>
        <w:t>97%</w:t>
      </w:r>
      <w:r w:rsidRPr="00D75AAA">
        <w:rPr>
          <w:rFonts w:ascii="仿宋_GB2312" w:eastAsia="仿宋_GB2312" w:hint="eastAsia"/>
          <w:sz w:val="32"/>
          <w:szCs w:val="32"/>
        </w:rPr>
        <w:t>；</w:t>
      </w:r>
      <w:r w:rsidRPr="00D75AAA">
        <w:rPr>
          <w:rFonts w:ascii="仿宋_GB2312" w:eastAsia="仿宋_GB2312"/>
          <w:sz w:val="32"/>
          <w:szCs w:val="32"/>
        </w:rPr>
        <w:t>3</w:t>
      </w:r>
      <w:r w:rsidRPr="00D75AAA">
        <w:rPr>
          <w:rFonts w:ascii="仿宋_GB2312" w:eastAsia="仿宋_GB2312" w:hint="eastAsia"/>
          <w:sz w:val="32"/>
          <w:szCs w:val="32"/>
        </w:rPr>
        <w:t>、剩余</w:t>
      </w:r>
      <w:r w:rsidRPr="00D75AAA">
        <w:rPr>
          <w:rFonts w:ascii="仿宋_GB2312" w:eastAsia="仿宋_GB2312"/>
          <w:sz w:val="32"/>
          <w:szCs w:val="32"/>
        </w:rPr>
        <w:t>3%</w:t>
      </w:r>
      <w:r w:rsidRPr="00D75AAA">
        <w:rPr>
          <w:rFonts w:ascii="仿宋_GB2312" w:eastAsia="仿宋_GB2312" w:hint="eastAsia"/>
          <w:sz w:val="32"/>
          <w:szCs w:val="32"/>
        </w:rPr>
        <w:t>留作质保金，二年质保期满后一次性付清。”</w:t>
      </w: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4</w:t>
      </w:r>
      <w:r w:rsidRPr="00D75AAA">
        <w:rPr>
          <w:rFonts w:ascii="仿宋_GB2312" w:eastAsia="仿宋_GB2312" w:hint="eastAsia"/>
          <w:sz w:val="32"/>
          <w:szCs w:val="32"/>
        </w:rPr>
        <w:t>月</w:t>
      </w:r>
      <w:r w:rsidRPr="00D75AAA">
        <w:rPr>
          <w:rFonts w:ascii="仿宋_GB2312" w:eastAsia="仿宋_GB2312"/>
          <w:sz w:val="32"/>
          <w:szCs w:val="32"/>
        </w:rPr>
        <w:t>23</w:t>
      </w:r>
      <w:r w:rsidRPr="00D75AAA">
        <w:rPr>
          <w:rFonts w:ascii="仿宋_GB2312" w:eastAsia="仿宋_GB2312" w:hint="eastAsia"/>
          <w:sz w:val="32"/>
          <w:szCs w:val="32"/>
        </w:rPr>
        <w:t>日，湖南省楚瑞工程咨询有限公司审定该工程金额为</w:t>
      </w:r>
      <w:r w:rsidRPr="00D75AAA">
        <w:rPr>
          <w:rFonts w:ascii="仿宋_GB2312" w:eastAsia="仿宋_GB2312"/>
          <w:sz w:val="32"/>
          <w:szCs w:val="32"/>
        </w:rPr>
        <w:t>44.21</w:t>
      </w:r>
      <w:r w:rsidRPr="00D75AAA">
        <w:rPr>
          <w:rFonts w:ascii="仿宋_GB2312" w:eastAsia="仿宋_GB2312" w:hint="eastAsia"/>
          <w:sz w:val="32"/>
          <w:szCs w:val="32"/>
        </w:rPr>
        <w:t>万元</w:t>
      </w:r>
      <w:r w:rsidRPr="00D75AAA">
        <w:rPr>
          <w:rFonts w:ascii="仿宋_GB2312" w:eastAsia="仿宋_GB2312"/>
          <w:sz w:val="32"/>
          <w:szCs w:val="32"/>
        </w:rPr>
        <w:t>,</w:t>
      </w:r>
      <w:r w:rsidRPr="00D75AAA">
        <w:rPr>
          <w:rFonts w:ascii="仿宋_GB2312" w:eastAsia="仿宋_GB2312" w:hint="eastAsia"/>
          <w:sz w:val="32"/>
          <w:szCs w:val="32"/>
        </w:rPr>
        <w:t>至</w:t>
      </w: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6</w:t>
      </w:r>
      <w:r w:rsidRPr="00D75AAA">
        <w:rPr>
          <w:rFonts w:ascii="仿宋_GB2312" w:eastAsia="仿宋_GB2312" w:hint="eastAsia"/>
          <w:sz w:val="32"/>
          <w:szCs w:val="32"/>
        </w:rPr>
        <w:t>月</w:t>
      </w:r>
      <w:r w:rsidRPr="00D75AAA">
        <w:rPr>
          <w:rFonts w:ascii="仿宋_GB2312" w:eastAsia="仿宋_GB2312"/>
          <w:sz w:val="32"/>
          <w:szCs w:val="32"/>
        </w:rPr>
        <w:t>4</w:t>
      </w:r>
      <w:r w:rsidRPr="00D75AAA">
        <w:rPr>
          <w:rFonts w:ascii="仿宋_GB2312" w:eastAsia="仿宋_GB2312" w:hint="eastAsia"/>
          <w:sz w:val="32"/>
          <w:szCs w:val="32"/>
        </w:rPr>
        <w:t>日，累计支付给湖南圭塘建设有限公司</w:t>
      </w:r>
      <w:r w:rsidRPr="00D75AAA">
        <w:rPr>
          <w:rFonts w:ascii="仿宋_GB2312" w:eastAsia="仿宋_GB2312"/>
          <w:sz w:val="32"/>
          <w:szCs w:val="32"/>
        </w:rPr>
        <w:t>44.21</w:t>
      </w:r>
      <w:r w:rsidRPr="00D75AAA">
        <w:rPr>
          <w:rFonts w:ascii="仿宋_GB2312" w:eastAsia="仿宋_GB2312" w:hint="eastAsia"/>
          <w:sz w:val="32"/>
          <w:szCs w:val="32"/>
        </w:rPr>
        <w:t>万元，未按合同约定预留</w:t>
      </w:r>
      <w:r w:rsidRPr="00D75AAA">
        <w:rPr>
          <w:rFonts w:ascii="仿宋_GB2312" w:eastAsia="仿宋_GB2312"/>
          <w:sz w:val="32"/>
          <w:szCs w:val="32"/>
        </w:rPr>
        <w:t>3%</w:t>
      </w:r>
      <w:r w:rsidRPr="00D75AAA">
        <w:rPr>
          <w:rFonts w:ascii="仿宋_GB2312" w:eastAsia="仿宋_GB2312" w:hint="eastAsia"/>
          <w:sz w:val="32"/>
          <w:szCs w:val="32"/>
        </w:rPr>
        <w:t>的质保金。</w:t>
      </w:r>
    </w:p>
    <w:p w:rsidR="00377196" w:rsidRPr="00D75AAA" w:rsidRDefault="00377196" w:rsidP="00D552FB">
      <w:pPr>
        <w:pStyle w:val="a5"/>
        <w:ind w:firstLine="640"/>
        <w:rPr>
          <w:rFonts w:ascii="仿宋_GB2312" w:eastAsia="仿宋_GB2312"/>
          <w:sz w:val="32"/>
          <w:szCs w:val="32"/>
        </w:rPr>
      </w:pPr>
      <w:r w:rsidRPr="00D75AAA">
        <w:rPr>
          <w:rFonts w:ascii="仿宋_GB2312" w:eastAsia="仿宋_GB2312" w:hint="eastAsia"/>
          <w:sz w:val="32"/>
          <w:szCs w:val="32"/>
        </w:rPr>
        <w:t>湖南省游泳运动管理中心“运动员食堂维修改造”项目于</w:t>
      </w: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4</w:t>
      </w:r>
      <w:r w:rsidRPr="00D75AAA">
        <w:rPr>
          <w:rFonts w:ascii="仿宋_GB2312" w:eastAsia="仿宋_GB2312" w:hint="eastAsia"/>
          <w:sz w:val="32"/>
          <w:szCs w:val="32"/>
        </w:rPr>
        <w:t>月签订合同，施工方为湖南恒宇工程劳务有限公司，合同价款为</w:t>
      </w:r>
      <w:r w:rsidRPr="00D75AAA">
        <w:rPr>
          <w:rFonts w:ascii="仿宋_GB2312" w:eastAsia="仿宋_GB2312"/>
          <w:sz w:val="32"/>
          <w:szCs w:val="32"/>
        </w:rPr>
        <w:t>14.20</w:t>
      </w:r>
      <w:r w:rsidRPr="00D75AAA">
        <w:rPr>
          <w:rFonts w:ascii="仿宋_GB2312" w:eastAsia="仿宋_GB2312" w:hint="eastAsia"/>
          <w:sz w:val="32"/>
          <w:szCs w:val="32"/>
        </w:rPr>
        <w:t>万元，合同约定“完成（合同清单内）全部</w:t>
      </w:r>
      <w:r w:rsidRPr="00D75AAA">
        <w:rPr>
          <w:rFonts w:ascii="仿宋_GB2312" w:eastAsia="仿宋_GB2312" w:hint="eastAsia"/>
          <w:sz w:val="32"/>
          <w:szCs w:val="32"/>
        </w:rPr>
        <w:lastRenderedPageBreak/>
        <w:t>工作内容验收合格后，支付</w:t>
      </w:r>
      <w:r w:rsidRPr="00D75AAA">
        <w:rPr>
          <w:rFonts w:ascii="仿宋_GB2312" w:eastAsia="仿宋_GB2312"/>
          <w:sz w:val="32"/>
          <w:szCs w:val="32"/>
        </w:rPr>
        <w:t>14.10</w:t>
      </w:r>
      <w:r w:rsidRPr="00D75AAA">
        <w:rPr>
          <w:rFonts w:ascii="仿宋_GB2312" w:eastAsia="仿宋_GB2312" w:hint="eastAsia"/>
          <w:sz w:val="32"/>
          <w:szCs w:val="32"/>
        </w:rPr>
        <w:t>万元，余款</w:t>
      </w:r>
      <w:r w:rsidRPr="00D75AAA">
        <w:rPr>
          <w:rFonts w:ascii="仿宋_GB2312" w:eastAsia="仿宋_GB2312"/>
          <w:sz w:val="32"/>
          <w:szCs w:val="32"/>
        </w:rPr>
        <w:t>0.10</w:t>
      </w:r>
      <w:r w:rsidRPr="00D75AAA">
        <w:rPr>
          <w:rFonts w:ascii="仿宋_GB2312" w:eastAsia="仿宋_GB2312" w:hint="eastAsia"/>
          <w:sz w:val="32"/>
          <w:szCs w:val="32"/>
        </w:rPr>
        <w:t>万元作为质量保证金，保修期满后一星期内付清。”，实际该项目维修资金已全部支付完毕，未按合同要求预留质保金。</w:t>
      </w:r>
    </w:p>
    <w:p w:rsidR="00377196" w:rsidRPr="00D75AAA" w:rsidRDefault="00377196" w:rsidP="00D552FB">
      <w:pPr>
        <w:pStyle w:val="a5"/>
        <w:ind w:firstLine="640"/>
        <w:rPr>
          <w:rFonts w:ascii="仿宋_GB2312" w:eastAsia="仿宋_GB2312"/>
          <w:sz w:val="32"/>
          <w:szCs w:val="32"/>
        </w:rPr>
      </w:pPr>
      <w:r w:rsidRPr="00D75AAA">
        <w:rPr>
          <w:rFonts w:ascii="仿宋_GB2312" w:eastAsia="仿宋_GB2312"/>
          <w:sz w:val="32"/>
          <w:szCs w:val="32"/>
        </w:rPr>
        <w:t>2</w:t>
      </w:r>
      <w:r w:rsidRPr="00D75AAA">
        <w:rPr>
          <w:rFonts w:ascii="仿宋_GB2312" w:eastAsia="仿宋_GB2312" w:hint="eastAsia"/>
          <w:sz w:val="32"/>
          <w:szCs w:val="32"/>
        </w:rPr>
        <w:t>、培训费报销不规范。</w:t>
      </w:r>
    </w:p>
    <w:p w:rsidR="00377196" w:rsidRPr="00D75AAA" w:rsidRDefault="00377196" w:rsidP="00D552FB">
      <w:pPr>
        <w:pStyle w:val="a5"/>
        <w:ind w:firstLine="640"/>
        <w:rPr>
          <w:rFonts w:ascii="仿宋_GB2312" w:eastAsia="仿宋_GB2312"/>
          <w:sz w:val="32"/>
          <w:szCs w:val="32"/>
        </w:rPr>
      </w:pPr>
      <w:r w:rsidRPr="00D75AAA">
        <w:rPr>
          <w:rFonts w:ascii="仿宋_GB2312" w:eastAsia="仿宋_GB2312" w:hint="eastAsia"/>
          <w:sz w:val="32"/>
          <w:szCs w:val="32"/>
        </w:rPr>
        <w:t>如湖南省水上运动管理中心</w:t>
      </w: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6</w:t>
      </w:r>
      <w:r w:rsidRPr="00D75AAA">
        <w:rPr>
          <w:rFonts w:ascii="仿宋_GB2312" w:eastAsia="仿宋_GB2312" w:hint="eastAsia"/>
          <w:sz w:val="32"/>
          <w:szCs w:val="32"/>
        </w:rPr>
        <w:t>月</w:t>
      </w:r>
      <w:r w:rsidRPr="00D75AAA">
        <w:rPr>
          <w:rFonts w:ascii="仿宋_GB2312" w:eastAsia="仿宋_GB2312"/>
          <w:sz w:val="32"/>
          <w:szCs w:val="32"/>
        </w:rPr>
        <w:t>17</w:t>
      </w:r>
      <w:r w:rsidRPr="00D75AAA">
        <w:rPr>
          <w:rFonts w:ascii="仿宋_GB2312" w:eastAsia="仿宋_GB2312" w:hint="eastAsia"/>
          <w:sz w:val="32"/>
          <w:szCs w:val="32"/>
        </w:rPr>
        <w:t>日</w:t>
      </w:r>
      <w:r w:rsidRPr="00D75AAA">
        <w:rPr>
          <w:rFonts w:ascii="仿宋_GB2312" w:eastAsia="仿宋_GB2312"/>
          <w:sz w:val="32"/>
          <w:szCs w:val="32"/>
        </w:rPr>
        <w:t>24</w:t>
      </w:r>
      <w:r w:rsidRPr="00D75AAA">
        <w:rPr>
          <w:rFonts w:ascii="仿宋_GB2312" w:eastAsia="仿宋_GB2312" w:hint="eastAsia"/>
          <w:sz w:val="32"/>
          <w:szCs w:val="32"/>
        </w:rPr>
        <w:t>号凭证报销彭春平培训费</w:t>
      </w:r>
      <w:r w:rsidRPr="00D75AAA">
        <w:rPr>
          <w:rFonts w:ascii="仿宋_GB2312" w:eastAsia="仿宋_GB2312"/>
          <w:sz w:val="32"/>
          <w:szCs w:val="32"/>
        </w:rPr>
        <w:t>1.09</w:t>
      </w:r>
      <w:r w:rsidRPr="00D75AAA">
        <w:rPr>
          <w:rFonts w:ascii="仿宋_GB2312" w:eastAsia="仿宋_GB2312" w:hint="eastAsia"/>
          <w:sz w:val="32"/>
          <w:szCs w:val="32"/>
        </w:rPr>
        <w:t>万元。该笔报销事项无培训通知，培训地点为长沙和湘潭两地，但培训费发票由长沙市雨花区税务局代开，无法核实培训事项的真实性。实际培训时间剔除路途往返时间为</w:t>
      </w:r>
      <w:r w:rsidRPr="00D75AAA">
        <w:rPr>
          <w:rFonts w:ascii="仿宋_GB2312" w:eastAsia="仿宋_GB2312"/>
          <w:sz w:val="32"/>
          <w:szCs w:val="32"/>
        </w:rPr>
        <w:t>6</w:t>
      </w:r>
      <w:r w:rsidRPr="00D75AAA">
        <w:rPr>
          <w:rFonts w:ascii="仿宋_GB2312" w:eastAsia="仿宋_GB2312" w:hint="eastAsia"/>
          <w:sz w:val="32"/>
          <w:szCs w:val="32"/>
        </w:rPr>
        <w:t>天，平均费用为</w:t>
      </w:r>
      <w:r w:rsidRPr="00D75AAA">
        <w:rPr>
          <w:rFonts w:ascii="仿宋_GB2312" w:eastAsia="仿宋_GB2312"/>
          <w:sz w:val="32"/>
          <w:szCs w:val="32"/>
        </w:rPr>
        <w:t>0.18</w:t>
      </w:r>
      <w:r w:rsidRPr="00D75AAA">
        <w:rPr>
          <w:rFonts w:ascii="仿宋_GB2312" w:eastAsia="仿宋_GB2312" w:hint="eastAsia"/>
          <w:sz w:val="32"/>
          <w:szCs w:val="32"/>
        </w:rPr>
        <w:t>万元</w:t>
      </w:r>
      <w:r w:rsidRPr="00D75AAA">
        <w:rPr>
          <w:rFonts w:ascii="仿宋_GB2312" w:eastAsia="仿宋_GB2312"/>
          <w:sz w:val="32"/>
          <w:szCs w:val="32"/>
        </w:rPr>
        <w:t>/</w:t>
      </w:r>
      <w:r w:rsidRPr="00D75AAA">
        <w:rPr>
          <w:rFonts w:ascii="仿宋_GB2312" w:eastAsia="仿宋_GB2312" w:hint="eastAsia"/>
          <w:sz w:val="32"/>
          <w:szCs w:val="32"/>
        </w:rPr>
        <w:t>天。</w:t>
      </w:r>
    </w:p>
    <w:p w:rsidR="00377196" w:rsidRPr="00D75AAA" w:rsidRDefault="00377196" w:rsidP="00D552FB">
      <w:pPr>
        <w:pStyle w:val="a5"/>
        <w:ind w:firstLine="640"/>
        <w:rPr>
          <w:rFonts w:ascii="仿宋_GB2312" w:eastAsia="仿宋_GB2312"/>
          <w:sz w:val="32"/>
          <w:szCs w:val="32"/>
        </w:rPr>
      </w:pPr>
      <w:r w:rsidRPr="00D75AAA">
        <w:rPr>
          <w:rFonts w:ascii="仿宋_GB2312" w:eastAsia="仿宋_GB2312" w:hint="eastAsia"/>
          <w:sz w:val="32"/>
          <w:szCs w:val="32"/>
        </w:rPr>
        <w:t>因公出差审批单上显示出差时间为</w:t>
      </w:r>
      <w:r w:rsidRPr="00D75AAA">
        <w:rPr>
          <w:rFonts w:ascii="仿宋_GB2312" w:eastAsia="仿宋_GB2312"/>
          <w:sz w:val="32"/>
          <w:szCs w:val="32"/>
        </w:rPr>
        <w:t>3</w:t>
      </w:r>
      <w:r w:rsidRPr="00D75AAA">
        <w:rPr>
          <w:rFonts w:ascii="仿宋_GB2312" w:eastAsia="仿宋_GB2312" w:hint="eastAsia"/>
          <w:sz w:val="32"/>
          <w:szCs w:val="32"/>
        </w:rPr>
        <w:t>月</w:t>
      </w:r>
      <w:r w:rsidRPr="00D75AAA">
        <w:rPr>
          <w:rFonts w:ascii="仿宋_GB2312" w:eastAsia="仿宋_GB2312"/>
          <w:sz w:val="32"/>
          <w:szCs w:val="32"/>
        </w:rPr>
        <w:t>28</w:t>
      </w:r>
      <w:r w:rsidRPr="00D75AAA">
        <w:rPr>
          <w:rFonts w:ascii="仿宋_GB2312" w:eastAsia="仿宋_GB2312" w:hint="eastAsia"/>
          <w:sz w:val="32"/>
          <w:szCs w:val="32"/>
        </w:rPr>
        <w:t>日</w:t>
      </w:r>
      <w:r w:rsidRPr="00D75AAA">
        <w:rPr>
          <w:rFonts w:ascii="仿宋_GB2312" w:eastAsia="仿宋_GB2312"/>
          <w:sz w:val="32"/>
          <w:szCs w:val="32"/>
        </w:rPr>
        <w:t>—</w:t>
      </w:r>
      <w:r w:rsidRPr="00D75AAA">
        <w:rPr>
          <w:rFonts w:ascii="仿宋_GB2312" w:eastAsia="仿宋_GB2312"/>
          <w:sz w:val="32"/>
          <w:szCs w:val="32"/>
        </w:rPr>
        <w:t>4</w:t>
      </w:r>
      <w:r w:rsidRPr="00D75AAA">
        <w:rPr>
          <w:rFonts w:ascii="仿宋_GB2312" w:eastAsia="仿宋_GB2312" w:hint="eastAsia"/>
          <w:sz w:val="32"/>
          <w:szCs w:val="32"/>
        </w:rPr>
        <w:t>月</w:t>
      </w:r>
      <w:r w:rsidRPr="00D75AAA">
        <w:rPr>
          <w:rFonts w:ascii="仿宋_GB2312" w:eastAsia="仿宋_GB2312"/>
          <w:sz w:val="32"/>
          <w:szCs w:val="32"/>
        </w:rPr>
        <w:t>19</w:t>
      </w:r>
      <w:r w:rsidRPr="00D75AAA">
        <w:rPr>
          <w:rFonts w:ascii="仿宋_GB2312" w:eastAsia="仿宋_GB2312" w:hint="eastAsia"/>
          <w:sz w:val="32"/>
          <w:szCs w:val="32"/>
        </w:rPr>
        <w:t>日，出差地方为长沙、湘潭。后附</w:t>
      </w:r>
      <w:r w:rsidRPr="00D75AAA">
        <w:rPr>
          <w:rFonts w:ascii="仿宋_GB2312" w:eastAsia="仿宋_GB2312"/>
          <w:sz w:val="32"/>
          <w:szCs w:val="32"/>
        </w:rPr>
        <w:t>3</w:t>
      </w:r>
      <w:r w:rsidRPr="00D75AAA">
        <w:rPr>
          <w:rFonts w:ascii="仿宋_GB2312" w:eastAsia="仿宋_GB2312" w:hint="eastAsia"/>
          <w:sz w:val="32"/>
          <w:szCs w:val="32"/>
        </w:rPr>
        <w:t>月</w:t>
      </w:r>
      <w:r w:rsidRPr="00D75AAA">
        <w:rPr>
          <w:rFonts w:ascii="仿宋_GB2312" w:eastAsia="仿宋_GB2312"/>
          <w:sz w:val="32"/>
          <w:szCs w:val="32"/>
        </w:rPr>
        <w:t>31</w:t>
      </w:r>
      <w:r w:rsidRPr="00D75AAA">
        <w:rPr>
          <w:rFonts w:ascii="仿宋_GB2312" w:eastAsia="仿宋_GB2312" w:hint="eastAsia"/>
          <w:sz w:val="32"/>
          <w:szCs w:val="32"/>
        </w:rPr>
        <w:t>日开具的长沙住宿费发票</w:t>
      </w:r>
      <w:r w:rsidRPr="00D75AAA">
        <w:rPr>
          <w:rFonts w:ascii="仿宋_GB2312" w:eastAsia="仿宋_GB2312"/>
          <w:sz w:val="32"/>
          <w:szCs w:val="32"/>
        </w:rPr>
        <w:t>0.05</w:t>
      </w:r>
      <w:r w:rsidRPr="00D75AAA">
        <w:rPr>
          <w:rFonts w:ascii="仿宋_GB2312" w:eastAsia="仿宋_GB2312" w:hint="eastAsia"/>
          <w:sz w:val="32"/>
          <w:szCs w:val="32"/>
        </w:rPr>
        <w:t>万元（</w:t>
      </w:r>
      <w:r w:rsidRPr="00D75AAA">
        <w:rPr>
          <w:rFonts w:ascii="仿宋_GB2312" w:eastAsia="仿宋_GB2312"/>
          <w:sz w:val="32"/>
          <w:szCs w:val="32"/>
        </w:rPr>
        <w:t>3</w:t>
      </w:r>
      <w:r w:rsidRPr="00D75AAA">
        <w:rPr>
          <w:rFonts w:ascii="仿宋_GB2312" w:eastAsia="仿宋_GB2312" w:hint="eastAsia"/>
          <w:sz w:val="32"/>
          <w:szCs w:val="32"/>
        </w:rPr>
        <w:t>天），</w:t>
      </w:r>
      <w:r w:rsidRPr="00D75AAA">
        <w:rPr>
          <w:rFonts w:ascii="仿宋_GB2312" w:eastAsia="仿宋_GB2312"/>
          <w:sz w:val="32"/>
          <w:szCs w:val="32"/>
        </w:rPr>
        <w:t>4</w:t>
      </w:r>
      <w:r w:rsidRPr="00D75AAA">
        <w:rPr>
          <w:rFonts w:ascii="仿宋_GB2312" w:eastAsia="仿宋_GB2312" w:hint="eastAsia"/>
          <w:sz w:val="32"/>
          <w:szCs w:val="32"/>
        </w:rPr>
        <w:t>月</w:t>
      </w:r>
      <w:r w:rsidRPr="00D75AAA">
        <w:rPr>
          <w:rFonts w:ascii="仿宋_GB2312" w:eastAsia="仿宋_GB2312"/>
          <w:sz w:val="32"/>
          <w:szCs w:val="32"/>
        </w:rPr>
        <w:t>18</w:t>
      </w:r>
      <w:r w:rsidRPr="00D75AAA">
        <w:rPr>
          <w:rFonts w:ascii="仿宋_GB2312" w:eastAsia="仿宋_GB2312" w:hint="eastAsia"/>
          <w:sz w:val="32"/>
          <w:szCs w:val="32"/>
        </w:rPr>
        <w:t>日开具的湘潭住宿费发票</w:t>
      </w:r>
      <w:r w:rsidRPr="00D75AAA">
        <w:rPr>
          <w:rFonts w:ascii="仿宋_GB2312" w:eastAsia="仿宋_GB2312"/>
          <w:sz w:val="32"/>
          <w:szCs w:val="32"/>
        </w:rPr>
        <w:t>0.06</w:t>
      </w:r>
      <w:r w:rsidRPr="00D75AAA">
        <w:rPr>
          <w:rFonts w:ascii="仿宋_GB2312" w:eastAsia="仿宋_GB2312" w:hint="eastAsia"/>
          <w:sz w:val="32"/>
          <w:szCs w:val="32"/>
        </w:rPr>
        <w:t>万元（</w:t>
      </w:r>
      <w:r w:rsidRPr="00D75AAA">
        <w:rPr>
          <w:rFonts w:ascii="仿宋_GB2312" w:eastAsia="仿宋_GB2312"/>
          <w:sz w:val="32"/>
          <w:szCs w:val="32"/>
        </w:rPr>
        <w:t>3</w:t>
      </w:r>
      <w:r w:rsidRPr="00D75AAA">
        <w:rPr>
          <w:rFonts w:ascii="仿宋_GB2312" w:eastAsia="仿宋_GB2312" w:hint="eastAsia"/>
          <w:sz w:val="32"/>
          <w:szCs w:val="32"/>
        </w:rPr>
        <w:t>天），</w:t>
      </w:r>
      <w:r w:rsidRPr="00D75AAA">
        <w:rPr>
          <w:rFonts w:ascii="仿宋_GB2312" w:eastAsia="仿宋_GB2312"/>
          <w:sz w:val="32"/>
          <w:szCs w:val="32"/>
        </w:rPr>
        <w:t>4</w:t>
      </w:r>
      <w:r w:rsidRPr="00D75AAA">
        <w:rPr>
          <w:rFonts w:ascii="仿宋_GB2312" w:eastAsia="仿宋_GB2312" w:hint="eastAsia"/>
          <w:sz w:val="32"/>
          <w:szCs w:val="32"/>
        </w:rPr>
        <w:t>月</w:t>
      </w:r>
      <w:r w:rsidRPr="00D75AAA">
        <w:rPr>
          <w:rFonts w:ascii="仿宋_GB2312" w:eastAsia="仿宋_GB2312"/>
          <w:sz w:val="32"/>
          <w:szCs w:val="32"/>
        </w:rPr>
        <w:t>19</w:t>
      </w:r>
      <w:r w:rsidRPr="00D75AAA">
        <w:rPr>
          <w:rFonts w:ascii="仿宋_GB2312" w:eastAsia="仿宋_GB2312" w:hint="eastAsia"/>
          <w:sz w:val="32"/>
          <w:szCs w:val="32"/>
        </w:rPr>
        <w:t>日湘潭至常德客运发票一张，培训费（</w:t>
      </w:r>
      <w:r w:rsidRPr="00D75AAA">
        <w:rPr>
          <w:rFonts w:ascii="仿宋_GB2312" w:eastAsia="仿宋_GB2312"/>
          <w:sz w:val="32"/>
          <w:szCs w:val="32"/>
        </w:rPr>
        <w:t>0.88</w:t>
      </w:r>
      <w:r w:rsidRPr="00D75AAA">
        <w:rPr>
          <w:rFonts w:ascii="仿宋_GB2312" w:eastAsia="仿宋_GB2312" w:hint="eastAsia"/>
          <w:sz w:val="32"/>
          <w:szCs w:val="32"/>
        </w:rPr>
        <w:t>万元），发票为</w:t>
      </w:r>
      <w:r w:rsidRPr="00D75AAA">
        <w:rPr>
          <w:rFonts w:ascii="仿宋_GB2312" w:eastAsia="仿宋_GB2312"/>
          <w:sz w:val="32"/>
          <w:szCs w:val="32"/>
        </w:rPr>
        <w:t>6</w:t>
      </w:r>
      <w:r w:rsidRPr="00D75AAA">
        <w:rPr>
          <w:rFonts w:ascii="仿宋_GB2312" w:eastAsia="仿宋_GB2312" w:hint="eastAsia"/>
          <w:sz w:val="32"/>
          <w:szCs w:val="32"/>
        </w:rPr>
        <w:t>月</w:t>
      </w:r>
      <w:r w:rsidRPr="00D75AAA">
        <w:rPr>
          <w:rFonts w:ascii="仿宋_GB2312" w:eastAsia="仿宋_GB2312"/>
          <w:sz w:val="32"/>
          <w:szCs w:val="32"/>
        </w:rPr>
        <w:t>10</w:t>
      </w:r>
      <w:r w:rsidRPr="00D75AAA">
        <w:rPr>
          <w:rFonts w:ascii="仿宋_GB2312" w:eastAsia="仿宋_GB2312" w:hint="eastAsia"/>
          <w:sz w:val="32"/>
          <w:szCs w:val="32"/>
        </w:rPr>
        <w:t>日由长沙市雨花区税务局代开，收款方张立勇。伙食补助按</w:t>
      </w:r>
      <w:r w:rsidRPr="00D75AAA">
        <w:rPr>
          <w:rFonts w:ascii="仿宋_GB2312" w:eastAsia="仿宋_GB2312"/>
          <w:sz w:val="32"/>
          <w:szCs w:val="32"/>
        </w:rPr>
        <w:t>10</w:t>
      </w:r>
      <w:r w:rsidRPr="00D75AAA">
        <w:rPr>
          <w:rFonts w:ascii="仿宋_GB2312" w:eastAsia="仿宋_GB2312" w:hint="eastAsia"/>
          <w:sz w:val="32"/>
          <w:szCs w:val="32"/>
        </w:rPr>
        <w:t>天合计</w:t>
      </w:r>
      <w:r w:rsidRPr="00D75AAA">
        <w:rPr>
          <w:rFonts w:ascii="仿宋_GB2312" w:eastAsia="仿宋_GB2312"/>
          <w:sz w:val="32"/>
          <w:szCs w:val="32"/>
        </w:rPr>
        <w:t>0.1</w:t>
      </w:r>
      <w:r w:rsidRPr="00D75AAA">
        <w:rPr>
          <w:rFonts w:ascii="仿宋_GB2312" w:eastAsia="仿宋_GB2312" w:hint="eastAsia"/>
          <w:sz w:val="32"/>
          <w:szCs w:val="32"/>
        </w:rPr>
        <w:t>万元报销。</w:t>
      </w:r>
    </w:p>
    <w:p w:rsidR="00377196" w:rsidRPr="00D75AAA" w:rsidRDefault="00377196" w:rsidP="00D552FB">
      <w:pPr>
        <w:pStyle w:val="a8"/>
        <w:spacing w:after="0"/>
        <w:ind w:firstLineChars="200" w:firstLine="640"/>
        <w:rPr>
          <w:rFonts w:ascii="仿宋_GB2312" w:eastAsia="仿宋_GB2312"/>
          <w:sz w:val="32"/>
          <w:szCs w:val="32"/>
        </w:rPr>
      </w:pPr>
      <w:r w:rsidRPr="00D75AAA">
        <w:rPr>
          <w:rFonts w:ascii="仿宋_GB2312" w:eastAsia="仿宋_GB2312"/>
          <w:sz w:val="32"/>
          <w:szCs w:val="32"/>
        </w:rPr>
        <w:t>3</w:t>
      </w:r>
      <w:r w:rsidRPr="00D75AAA">
        <w:rPr>
          <w:rFonts w:ascii="仿宋_GB2312" w:eastAsia="仿宋_GB2312" w:hint="eastAsia"/>
          <w:sz w:val="32"/>
          <w:szCs w:val="32"/>
        </w:rPr>
        <w:t>、公务接待超标准</w:t>
      </w:r>
      <w:r>
        <w:rPr>
          <w:rFonts w:ascii="仿宋_GB2312" w:eastAsia="仿宋_GB2312" w:hint="eastAsia"/>
          <w:sz w:val="32"/>
          <w:szCs w:val="32"/>
        </w:rPr>
        <w:t>。</w:t>
      </w:r>
    </w:p>
    <w:p w:rsidR="00377196" w:rsidRPr="00D75AAA" w:rsidRDefault="00377196" w:rsidP="00D552FB">
      <w:pPr>
        <w:pStyle w:val="a8"/>
        <w:spacing w:after="0"/>
        <w:ind w:firstLineChars="200" w:firstLine="640"/>
        <w:rPr>
          <w:rFonts w:ascii="仿宋_GB2312" w:eastAsia="仿宋_GB2312"/>
          <w:sz w:val="32"/>
          <w:szCs w:val="32"/>
        </w:rPr>
      </w:pPr>
      <w:r w:rsidRPr="00D75AAA">
        <w:rPr>
          <w:rFonts w:ascii="仿宋_GB2312" w:eastAsia="仿宋_GB2312" w:hint="eastAsia"/>
          <w:sz w:val="32"/>
          <w:szCs w:val="32"/>
        </w:rPr>
        <w:t>湖南省田径管理中心</w:t>
      </w: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11</w:t>
      </w:r>
      <w:r w:rsidRPr="00D75AAA">
        <w:rPr>
          <w:rFonts w:ascii="仿宋_GB2312" w:eastAsia="仿宋_GB2312" w:hint="eastAsia"/>
          <w:sz w:val="32"/>
          <w:szCs w:val="32"/>
        </w:rPr>
        <w:t>月</w:t>
      </w:r>
      <w:r w:rsidRPr="00D75AAA">
        <w:rPr>
          <w:rFonts w:ascii="仿宋_GB2312" w:eastAsia="仿宋_GB2312"/>
          <w:sz w:val="32"/>
          <w:szCs w:val="32"/>
        </w:rPr>
        <w:t>55</w:t>
      </w:r>
      <w:r w:rsidRPr="00D75AAA">
        <w:rPr>
          <w:rFonts w:ascii="仿宋_GB2312" w:eastAsia="仿宋_GB2312" w:hint="eastAsia"/>
          <w:sz w:val="32"/>
          <w:szCs w:val="32"/>
        </w:rPr>
        <w:t>号凭证报销田径队晚餐公务接待费用</w:t>
      </w:r>
      <w:r w:rsidRPr="00D75AAA">
        <w:rPr>
          <w:rFonts w:ascii="仿宋_GB2312" w:eastAsia="仿宋_GB2312"/>
          <w:sz w:val="32"/>
          <w:szCs w:val="32"/>
        </w:rPr>
        <w:t>888</w:t>
      </w:r>
      <w:r w:rsidRPr="00D75AAA">
        <w:rPr>
          <w:rFonts w:ascii="仿宋_GB2312" w:eastAsia="仿宋_GB2312" w:hint="eastAsia"/>
          <w:sz w:val="32"/>
          <w:szCs w:val="32"/>
        </w:rPr>
        <w:t>元，人数</w:t>
      </w:r>
      <w:r w:rsidRPr="00D75AAA">
        <w:rPr>
          <w:rFonts w:ascii="仿宋_GB2312" w:eastAsia="仿宋_GB2312"/>
          <w:sz w:val="32"/>
          <w:szCs w:val="32"/>
        </w:rPr>
        <w:t>6</w:t>
      </w:r>
      <w:r w:rsidRPr="00D75AAA">
        <w:rPr>
          <w:rFonts w:ascii="仿宋_GB2312" w:eastAsia="仿宋_GB2312" w:hint="eastAsia"/>
          <w:sz w:val="32"/>
          <w:szCs w:val="32"/>
        </w:rPr>
        <w:t>人，人均</w:t>
      </w:r>
      <w:r w:rsidRPr="00D75AAA">
        <w:rPr>
          <w:rFonts w:ascii="仿宋_GB2312" w:eastAsia="仿宋_GB2312"/>
          <w:sz w:val="32"/>
          <w:szCs w:val="32"/>
        </w:rPr>
        <w:t>148</w:t>
      </w:r>
      <w:r w:rsidRPr="00D75AAA">
        <w:rPr>
          <w:rFonts w:ascii="仿宋_GB2312" w:eastAsia="仿宋_GB2312" w:hint="eastAsia"/>
          <w:sz w:val="32"/>
          <w:szCs w:val="32"/>
        </w:rPr>
        <w:t>元。根据《关于明确省直党政机关活动用餐有关事项的通知》（湘财行〔</w:t>
      </w:r>
      <w:r w:rsidRPr="00D75AAA">
        <w:rPr>
          <w:rFonts w:ascii="仿宋_GB2312" w:eastAsia="仿宋_GB2312"/>
          <w:sz w:val="32"/>
          <w:szCs w:val="32"/>
        </w:rPr>
        <w:t>2018</w:t>
      </w:r>
      <w:r w:rsidRPr="00D75AAA">
        <w:rPr>
          <w:rFonts w:ascii="仿宋_GB2312" w:eastAsia="仿宋_GB2312" w:hint="eastAsia"/>
          <w:sz w:val="32"/>
          <w:szCs w:val="32"/>
        </w:rPr>
        <w:t>〕</w:t>
      </w:r>
      <w:r w:rsidRPr="00D75AAA">
        <w:rPr>
          <w:rFonts w:ascii="仿宋_GB2312" w:eastAsia="仿宋_GB2312"/>
          <w:sz w:val="32"/>
          <w:szCs w:val="32"/>
        </w:rPr>
        <w:t>62</w:t>
      </w:r>
      <w:r w:rsidRPr="00D75AAA">
        <w:rPr>
          <w:rFonts w:ascii="仿宋_GB2312" w:eastAsia="仿宋_GB2312" w:hint="eastAsia"/>
          <w:sz w:val="32"/>
          <w:szCs w:val="32"/>
        </w:rPr>
        <w:t>号）文件内第七大条规定“公务接待具体用餐限额标准为省补级</w:t>
      </w:r>
      <w:r w:rsidRPr="00D75AAA">
        <w:rPr>
          <w:rFonts w:ascii="仿宋_GB2312" w:eastAsia="仿宋_GB2312"/>
          <w:sz w:val="32"/>
          <w:szCs w:val="32"/>
        </w:rPr>
        <w:t>200</w:t>
      </w:r>
      <w:r w:rsidRPr="00D75AAA">
        <w:rPr>
          <w:rFonts w:ascii="仿宋_GB2312" w:eastAsia="仿宋_GB2312" w:hint="eastAsia"/>
          <w:sz w:val="32"/>
          <w:szCs w:val="32"/>
        </w:rPr>
        <w:t>元</w:t>
      </w:r>
      <w:r w:rsidRPr="00D75AAA">
        <w:rPr>
          <w:rFonts w:ascii="仿宋_GB2312" w:eastAsia="仿宋_GB2312"/>
          <w:sz w:val="32"/>
          <w:szCs w:val="32"/>
        </w:rPr>
        <w:t>/</w:t>
      </w:r>
      <w:r w:rsidRPr="00D75AAA">
        <w:rPr>
          <w:rFonts w:ascii="仿宋_GB2312" w:eastAsia="仿宋_GB2312" w:hint="eastAsia"/>
          <w:sz w:val="32"/>
          <w:szCs w:val="32"/>
        </w:rPr>
        <w:t>人·餐，厅局级</w:t>
      </w:r>
      <w:r w:rsidRPr="00D75AAA">
        <w:rPr>
          <w:rFonts w:ascii="仿宋_GB2312" w:eastAsia="仿宋_GB2312"/>
          <w:sz w:val="32"/>
          <w:szCs w:val="32"/>
        </w:rPr>
        <w:t>160</w:t>
      </w:r>
      <w:r w:rsidRPr="00D75AAA">
        <w:rPr>
          <w:rFonts w:ascii="仿宋_GB2312" w:eastAsia="仿宋_GB2312" w:hint="eastAsia"/>
          <w:sz w:val="32"/>
          <w:szCs w:val="32"/>
        </w:rPr>
        <w:t>元</w:t>
      </w:r>
      <w:r w:rsidRPr="00D75AAA">
        <w:rPr>
          <w:rFonts w:ascii="仿宋_GB2312" w:eastAsia="仿宋_GB2312"/>
          <w:sz w:val="32"/>
          <w:szCs w:val="32"/>
        </w:rPr>
        <w:t>/</w:t>
      </w:r>
      <w:r w:rsidRPr="00D75AAA">
        <w:rPr>
          <w:rFonts w:ascii="仿宋_GB2312" w:eastAsia="仿宋_GB2312" w:hint="eastAsia"/>
          <w:sz w:val="32"/>
          <w:szCs w:val="32"/>
        </w:rPr>
        <w:t>人·餐，其他人员</w:t>
      </w:r>
      <w:r w:rsidRPr="00D75AAA">
        <w:rPr>
          <w:rFonts w:ascii="仿宋_GB2312" w:eastAsia="仿宋_GB2312"/>
          <w:sz w:val="32"/>
          <w:szCs w:val="32"/>
        </w:rPr>
        <w:t>140</w:t>
      </w:r>
      <w:r w:rsidRPr="00D75AAA">
        <w:rPr>
          <w:rFonts w:ascii="仿宋_GB2312" w:eastAsia="仿宋_GB2312" w:hint="eastAsia"/>
          <w:sz w:val="32"/>
          <w:szCs w:val="32"/>
        </w:rPr>
        <w:t>元</w:t>
      </w:r>
      <w:r w:rsidRPr="00D75AAA">
        <w:rPr>
          <w:rFonts w:ascii="仿宋_GB2312" w:eastAsia="仿宋_GB2312"/>
          <w:sz w:val="32"/>
          <w:szCs w:val="32"/>
        </w:rPr>
        <w:t>/</w:t>
      </w:r>
      <w:r w:rsidRPr="00D75AAA">
        <w:rPr>
          <w:rFonts w:ascii="仿宋_GB2312" w:eastAsia="仿宋_GB2312" w:hint="eastAsia"/>
          <w:sz w:val="32"/>
          <w:szCs w:val="32"/>
        </w:rPr>
        <w:t>人·餐”。超标准</w:t>
      </w:r>
      <w:r w:rsidRPr="00D75AAA">
        <w:rPr>
          <w:rFonts w:ascii="仿宋_GB2312" w:eastAsia="仿宋_GB2312"/>
          <w:sz w:val="32"/>
          <w:szCs w:val="32"/>
        </w:rPr>
        <w:t>48</w:t>
      </w:r>
      <w:r w:rsidRPr="00D75AAA">
        <w:rPr>
          <w:rFonts w:ascii="仿宋_GB2312" w:eastAsia="仿宋_GB2312" w:hint="eastAsia"/>
          <w:sz w:val="32"/>
          <w:szCs w:val="32"/>
        </w:rPr>
        <w:t>元。</w:t>
      </w:r>
    </w:p>
    <w:p w:rsidR="00377196" w:rsidRPr="00D75AAA" w:rsidRDefault="00377196" w:rsidP="00D552FB">
      <w:pPr>
        <w:pStyle w:val="a8"/>
        <w:spacing w:after="0"/>
        <w:ind w:firstLineChars="200" w:firstLine="640"/>
        <w:rPr>
          <w:rFonts w:ascii="仿宋_GB2312" w:eastAsia="仿宋_GB2312"/>
          <w:sz w:val="32"/>
          <w:szCs w:val="32"/>
        </w:rPr>
      </w:pPr>
      <w:r w:rsidRPr="00D75AAA">
        <w:rPr>
          <w:rFonts w:ascii="仿宋_GB2312" w:eastAsia="仿宋_GB2312" w:hint="eastAsia"/>
          <w:sz w:val="32"/>
          <w:szCs w:val="32"/>
        </w:rPr>
        <w:t>湖南省射击运动管理中心</w:t>
      </w:r>
      <w:r w:rsidRPr="00D75AAA">
        <w:rPr>
          <w:rFonts w:ascii="仿宋_GB2312" w:eastAsia="仿宋_GB2312"/>
          <w:sz w:val="32"/>
          <w:szCs w:val="32"/>
        </w:rPr>
        <w:t>2019</w:t>
      </w:r>
      <w:r w:rsidRPr="00D75AAA">
        <w:rPr>
          <w:rFonts w:ascii="仿宋_GB2312" w:eastAsia="仿宋_GB2312" w:hint="eastAsia"/>
          <w:sz w:val="32"/>
          <w:szCs w:val="32"/>
        </w:rPr>
        <w:t>年</w:t>
      </w:r>
      <w:r w:rsidRPr="00D75AAA">
        <w:rPr>
          <w:rFonts w:ascii="仿宋_GB2312" w:eastAsia="仿宋_GB2312"/>
          <w:sz w:val="32"/>
          <w:szCs w:val="32"/>
        </w:rPr>
        <w:t>7</w:t>
      </w:r>
      <w:r w:rsidRPr="00D75AAA">
        <w:rPr>
          <w:rFonts w:ascii="仿宋_GB2312" w:eastAsia="仿宋_GB2312" w:hint="eastAsia"/>
          <w:sz w:val="32"/>
          <w:szCs w:val="32"/>
        </w:rPr>
        <w:t>月</w:t>
      </w:r>
      <w:r w:rsidRPr="00D75AAA">
        <w:rPr>
          <w:rFonts w:ascii="仿宋_GB2312" w:eastAsia="仿宋_GB2312"/>
          <w:sz w:val="32"/>
          <w:szCs w:val="32"/>
        </w:rPr>
        <w:t>12</w:t>
      </w:r>
      <w:r w:rsidRPr="00D75AAA">
        <w:rPr>
          <w:rFonts w:ascii="仿宋_GB2312" w:eastAsia="仿宋_GB2312" w:hint="eastAsia"/>
          <w:sz w:val="32"/>
          <w:szCs w:val="32"/>
        </w:rPr>
        <w:t>号凭证报销公务</w:t>
      </w:r>
      <w:r w:rsidRPr="00D75AAA">
        <w:rPr>
          <w:rFonts w:ascii="仿宋_GB2312" w:eastAsia="仿宋_GB2312" w:hint="eastAsia"/>
          <w:sz w:val="32"/>
          <w:szCs w:val="32"/>
        </w:rPr>
        <w:lastRenderedPageBreak/>
        <w:t>接待费</w:t>
      </w:r>
      <w:r w:rsidRPr="00D75AAA">
        <w:rPr>
          <w:rFonts w:ascii="仿宋_GB2312" w:eastAsia="仿宋_GB2312"/>
          <w:sz w:val="32"/>
          <w:szCs w:val="32"/>
        </w:rPr>
        <w:t>636</w:t>
      </w:r>
      <w:r w:rsidRPr="00D75AAA">
        <w:rPr>
          <w:rFonts w:ascii="仿宋_GB2312" w:eastAsia="仿宋_GB2312" w:hint="eastAsia"/>
          <w:sz w:val="32"/>
          <w:szCs w:val="32"/>
        </w:rPr>
        <w:t>元，接待人数为</w:t>
      </w:r>
      <w:r w:rsidRPr="00D75AAA">
        <w:rPr>
          <w:rFonts w:ascii="仿宋_GB2312" w:eastAsia="仿宋_GB2312"/>
          <w:sz w:val="32"/>
          <w:szCs w:val="32"/>
        </w:rPr>
        <w:t>3</w:t>
      </w:r>
      <w:r w:rsidRPr="00D75AAA">
        <w:rPr>
          <w:rFonts w:ascii="仿宋_GB2312" w:eastAsia="仿宋_GB2312" w:hint="eastAsia"/>
          <w:sz w:val="32"/>
          <w:szCs w:val="32"/>
        </w:rPr>
        <w:t>人，陪同人数为</w:t>
      </w:r>
      <w:r w:rsidRPr="00D75AAA">
        <w:rPr>
          <w:rFonts w:ascii="仿宋_GB2312" w:eastAsia="仿宋_GB2312"/>
          <w:sz w:val="32"/>
          <w:szCs w:val="32"/>
        </w:rPr>
        <w:t>4</w:t>
      </w:r>
      <w:r w:rsidRPr="00D75AAA">
        <w:rPr>
          <w:rFonts w:ascii="仿宋_GB2312" w:eastAsia="仿宋_GB2312" w:hint="eastAsia"/>
          <w:sz w:val="32"/>
          <w:szCs w:val="32"/>
        </w:rPr>
        <w:t>人，人数超标准。</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t>八、下一步改进措施</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（一）强化部门绩效管理体系建设，提高绩效考核水平。</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围绕中长期规划，立足我部门统筹协调全省体育事业发展的职责定位，细化、量化部门绩效目标。</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强化部门绩效管理体系建设。以规章规则的形式，出台我部门系统的绩效管理制度，对绩效管理的目的、意义、性质和特点，以及组织实施绩效管理的程序、步骤、方法、原则和要求进行统一的规定。制度设计包含目标设计（数量、质量、成本、时间、社会效益等）、过程指导、考核反馈和激励发展等四个环节。</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合理设置年度任务。在制定年度计划和年度工作总结时，围绕“十三五”规划规划进行设计，并将“十三五”规划作为定期检查相关重点任务、重点工程、相关规划的目标指标值的完成情况的重要依据。</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探索符合部门工作特点的评价指标体系。在设定绩效目标时选取相关性强的量化指标，并注重选取符合实际工作情况的指标值，如：参照以往年份尤其是上年度的指标完成情况，结合兄弟省份的相关指标，确定指标值。同时主要考量部门中长期发展规划中约束性指标及预期性指标，提出本年度的具体目标，以便对部门整体绩效进行横向和纵向的考核。</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（二）科学规划，立足全局，提高预算编制精确性。</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lastRenderedPageBreak/>
        <w:t>争取财政部门支持，优化预算编制流程。优化支出预算结构，推进预算编制与资金分配的科学化、精细化管理，及时处理部分支出固化项目，并根据项目进度调整预算安排。</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（三）</w:t>
      </w:r>
      <w:bookmarkStart w:id="10" w:name="_Toc26260020"/>
      <w:bookmarkStart w:id="11" w:name="_Toc26349237"/>
      <w:r w:rsidRPr="00D75AAA">
        <w:rPr>
          <w:rFonts w:ascii="楷体_GB2312" w:eastAsia="楷体_GB2312" w:hint="eastAsia"/>
          <w:sz w:val="32"/>
          <w:szCs w:val="32"/>
        </w:rPr>
        <w:t>完善绩效运行监控机制，实现部门预算绩效的动态监管。</w:t>
      </w:r>
      <w:bookmarkEnd w:id="10"/>
      <w:bookmarkEnd w:id="11"/>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以《关于全面实施预算绩效管理的实施意见》《中央部门预算绩效运行监控管理暂行办法》（财预〔</w:t>
      </w:r>
      <w:r w:rsidRPr="00D75AAA">
        <w:rPr>
          <w:rFonts w:ascii="仿宋_GB2312" w:eastAsia="仿宋_GB2312"/>
          <w:sz w:val="32"/>
          <w:szCs w:val="32"/>
        </w:rPr>
        <w:t>2019</w:t>
      </w:r>
      <w:r w:rsidRPr="00D75AAA">
        <w:rPr>
          <w:rFonts w:ascii="仿宋_GB2312" w:eastAsia="仿宋_GB2312" w:hint="eastAsia"/>
          <w:sz w:val="32"/>
          <w:szCs w:val="32"/>
        </w:rPr>
        <w:t>〕</w:t>
      </w:r>
      <w:r w:rsidRPr="00D75AAA">
        <w:rPr>
          <w:rFonts w:ascii="仿宋_GB2312" w:eastAsia="仿宋_GB2312"/>
          <w:sz w:val="32"/>
          <w:szCs w:val="32"/>
        </w:rPr>
        <w:t>136</w:t>
      </w:r>
      <w:r w:rsidRPr="00D75AAA">
        <w:rPr>
          <w:rFonts w:ascii="仿宋_GB2312" w:eastAsia="仿宋_GB2312" w:hint="eastAsia"/>
          <w:sz w:val="32"/>
          <w:szCs w:val="32"/>
        </w:rPr>
        <w:t>号）等文件为指导，完善部门绩效运行监控机制，运用科学、合理的绩效信息汇总分析方法，对财政支出的预算执行、管理和绩效目标运行等情况进行动态监管、督促检查，及时发现问题并采取有效的措施予以纠正。</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（四）强化绩效理念，提升体育发展专项补助资金使用效益。</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加强绩效目标管理，将绩效理念和方法深度融入预算编制、执行、监督全过程，做好业务培训，不断提升经办人员绩效目标设定和绩效管理水平。加强体育项目实施全过程的有效监管，切实承担起监管责任，督促补助资金的规范使用，大力推进绩效管理，加强资金监管广度与深度，采取有力措施保障资金安全，保障体育发展专项资金切实发挥使用效益。</w:t>
      </w:r>
    </w:p>
    <w:p w:rsidR="00377196" w:rsidRPr="00D75AAA" w:rsidRDefault="00377196" w:rsidP="00D552FB">
      <w:pPr>
        <w:ind w:firstLineChars="200" w:firstLine="640"/>
        <w:rPr>
          <w:rFonts w:ascii="楷体_GB2312" w:eastAsia="楷体_GB2312"/>
          <w:sz w:val="32"/>
          <w:szCs w:val="32"/>
        </w:rPr>
      </w:pPr>
      <w:r w:rsidRPr="00D75AAA">
        <w:rPr>
          <w:rFonts w:ascii="楷体_GB2312" w:eastAsia="楷体_GB2312" w:hint="eastAsia"/>
          <w:sz w:val="32"/>
          <w:szCs w:val="32"/>
        </w:rPr>
        <w:t>（五）</w:t>
      </w:r>
      <w:bookmarkStart w:id="12" w:name="_Toc26349240"/>
      <w:r w:rsidRPr="00D75AAA">
        <w:rPr>
          <w:rFonts w:ascii="楷体_GB2312" w:eastAsia="楷体_GB2312" w:hint="eastAsia"/>
          <w:sz w:val="32"/>
          <w:szCs w:val="32"/>
        </w:rPr>
        <w:t>规范项目资金管理，提升财务监管力度。</w:t>
      </w:r>
      <w:bookmarkEnd w:id="12"/>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完善项目资金管理制度，加强项目资金使用监管力度，规范项目资金核算管理。严格执行验收手续和报销手续，确保凭证资料的全面、完整，严格按规定支付费用。</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lastRenderedPageBreak/>
        <w:t>九、绩效自评结果拟应用和公开情况</w:t>
      </w:r>
    </w:p>
    <w:p w:rsidR="00377196" w:rsidRPr="00D75AAA" w:rsidRDefault="00377196" w:rsidP="00D552FB">
      <w:pPr>
        <w:ind w:firstLineChars="200" w:firstLine="640"/>
        <w:rPr>
          <w:rFonts w:ascii="仿宋_GB2312" w:eastAsia="仿宋_GB2312" w:hAnsi="宋体" w:cs="宋体"/>
          <w:sz w:val="32"/>
          <w:szCs w:val="32"/>
        </w:rPr>
      </w:pPr>
      <w:r w:rsidRPr="00D75AAA">
        <w:rPr>
          <w:rFonts w:ascii="仿宋_GB2312" w:eastAsia="仿宋_GB2312" w:hAnsi="宋体" w:cs="宋体"/>
          <w:sz w:val="32"/>
          <w:szCs w:val="32"/>
        </w:rPr>
        <w:t>2019</w:t>
      </w:r>
      <w:r w:rsidRPr="00D75AAA">
        <w:rPr>
          <w:rFonts w:ascii="仿宋_GB2312" w:eastAsia="仿宋_GB2312" w:hAnsi="宋体" w:cs="宋体" w:hint="eastAsia"/>
          <w:sz w:val="32"/>
          <w:szCs w:val="32"/>
        </w:rPr>
        <w:t>年我部门按照预算支出，以节约为目的，严格控制成本支出。根据《部门整体支出绩效自评指标表》（附件</w:t>
      </w:r>
      <w:r w:rsidRPr="00D75AAA">
        <w:rPr>
          <w:rFonts w:ascii="仿宋_GB2312" w:eastAsia="仿宋_GB2312" w:hAnsi="宋体" w:cs="宋体"/>
          <w:sz w:val="32"/>
          <w:szCs w:val="32"/>
        </w:rPr>
        <w:t>2</w:t>
      </w:r>
      <w:r w:rsidRPr="00D75AAA">
        <w:rPr>
          <w:rFonts w:ascii="仿宋_GB2312" w:eastAsia="仿宋_GB2312" w:hAnsi="宋体" w:cs="宋体" w:hint="eastAsia"/>
          <w:sz w:val="32"/>
          <w:szCs w:val="32"/>
        </w:rPr>
        <w:t>），</w:t>
      </w:r>
      <w:r w:rsidRPr="00D75AAA">
        <w:rPr>
          <w:rFonts w:ascii="仿宋_GB2312" w:eastAsia="仿宋_GB2312" w:hAnsi="宋体" w:cs="宋体"/>
          <w:sz w:val="32"/>
          <w:szCs w:val="32"/>
        </w:rPr>
        <w:t>2018</w:t>
      </w:r>
      <w:r w:rsidRPr="00D75AAA">
        <w:rPr>
          <w:rFonts w:ascii="仿宋_GB2312" w:eastAsia="仿宋_GB2312" w:hAnsi="宋体" w:cs="宋体" w:hint="eastAsia"/>
          <w:sz w:val="32"/>
          <w:szCs w:val="32"/>
        </w:rPr>
        <w:t>年度部门整体支出绩效评价得分</w:t>
      </w:r>
      <w:r w:rsidRPr="00D75AAA">
        <w:rPr>
          <w:rFonts w:ascii="仿宋_GB2312" w:eastAsia="仿宋_GB2312" w:hAnsi="宋体" w:cs="宋体"/>
          <w:sz w:val="32"/>
          <w:szCs w:val="32"/>
        </w:rPr>
        <w:t>90</w:t>
      </w:r>
      <w:r w:rsidRPr="00D75AAA">
        <w:rPr>
          <w:rFonts w:ascii="仿宋_GB2312" w:eastAsia="仿宋_GB2312" w:hAnsi="宋体" w:cs="宋体" w:hint="eastAsia"/>
          <w:sz w:val="32"/>
          <w:szCs w:val="32"/>
        </w:rPr>
        <w:t>分，等次为较好。</w:t>
      </w:r>
    </w:p>
    <w:p w:rsidR="00377196" w:rsidRPr="00D75AAA" w:rsidRDefault="00377196" w:rsidP="00D552FB">
      <w:pPr>
        <w:ind w:firstLineChars="200" w:firstLine="640"/>
        <w:rPr>
          <w:rFonts w:ascii="仿宋_GB2312" w:eastAsia="仿宋_GB2312" w:hAnsi="宋体" w:cs="宋体"/>
          <w:sz w:val="32"/>
          <w:szCs w:val="32"/>
        </w:rPr>
      </w:pPr>
      <w:r w:rsidRPr="00D75AAA">
        <w:rPr>
          <w:rFonts w:ascii="仿宋_GB2312" w:eastAsia="仿宋_GB2312" w:hAnsi="宋体" w:cs="宋体" w:hint="eastAsia"/>
          <w:sz w:val="32"/>
          <w:szCs w:val="32"/>
        </w:rPr>
        <w:t>绩效评价结果将作为下年度财政资金安排的重要依据，对绩效优良的，在下年度安排预算时给予优先考虑；对绩效一般的，在下年度安排预算时要从紧考虑；对绩效差劣的要进行通报批评，对资金使用管理过程中出现的违规违纪行为，根据国家有关规定进行查处。</w:t>
      </w:r>
    </w:p>
    <w:p w:rsidR="00377196" w:rsidRPr="00D75AAA" w:rsidRDefault="00377196" w:rsidP="00D552FB">
      <w:pPr>
        <w:ind w:firstLineChars="200" w:firstLine="640"/>
        <w:rPr>
          <w:rFonts w:ascii="仿宋_GB2312" w:eastAsia="仿宋_GB2312" w:hAnsi="宋体" w:cs="宋体"/>
          <w:sz w:val="32"/>
          <w:szCs w:val="32"/>
        </w:rPr>
      </w:pPr>
      <w:r w:rsidRPr="00D75AAA">
        <w:rPr>
          <w:rFonts w:ascii="仿宋_GB2312" w:eastAsia="仿宋_GB2312" w:hAnsi="宋体" w:cs="宋体" w:hint="eastAsia"/>
          <w:sz w:val="32"/>
          <w:szCs w:val="32"/>
        </w:rPr>
        <w:t>根据湖南省部门预、决算和部门绩效等公开工作的整体部署，我部门已将预决算、部门绩效等相关信息在相关政府网站和湖南体育网进行了公开披露。</w:t>
      </w:r>
    </w:p>
    <w:p w:rsidR="00377196" w:rsidRPr="00D75AAA" w:rsidRDefault="00377196" w:rsidP="00D552FB">
      <w:pPr>
        <w:pStyle w:val="a5"/>
        <w:ind w:firstLine="640"/>
        <w:rPr>
          <w:rFonts w:ascii="Times New Roman" w:eastAsia="黑体" w:hAnsi="Times New Roman"/>
          <w:sz w:val="32"/>
          <w:szCs w:val="32"/>
        </w:rPr>
      </w:pPr>
      <w:r w:rsidRPr="00D75AAA">
        <w:rPr>
          <w:rFonts w:ascii="Times New Roman" w:eastAsia="黑体" w:hAnsi="Times New Roman" w:hint="eastAsia"/>
          <w:sz w:val="32"/>
          <w:szCs w:val="32"/>
        </w:rPr>
        <w:t>十、其他需要说明的情况</w:t>
      </w: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无。</w:t>
      </w:r>
    </w:p>
    <w:p w:rsidR="00377196" w:rsidRPr="00D75AAA" w:rsidRDefault="00377196" w:rsidP="00D552FB">
      <w:pPr>
        <w:ind w:firstLineChars="200" w:firstLine="640"/>
        <w:rPr>
          <w:rFonts w:ascii="仿宋_GB2312" w:eastAsia="仿宋_GB2312"/>
          <w:sz w:val="32"/>
          <w:szCs w:val="32"/>
        </w:rPr>
      </w:pPr>
    </w:p>
    <w:p w:rsidR="00377196" w:rsidRPr="00D75AAA" w:rsidRDefault="00377196" w:rsidP="00D552FB">
      <w:pPr>
        <w:ind w:firstLineChars="200" w:firstLine="640"/>
        <w:rPr>
          <w:rFonts w:ascii="仿宋_GB2312" w:eastAsia="仿宋_GB2312"/>
          <w:sz w:val="32"/>
          <w:szCs w:val="32"/>
        </w:rPr>
      </w:pPr>
      <w:r w:rsidRPr="00D75AAA">
        <w:rPr>
          <w:rFonts w:ascii="仿宋_GB2312" w:eastAsia="仿宋_GB2312" w:hint="eastAsia"/>
          <w:sz w:val="32"/>
          <w:szCs w:val="32"/>
        </w:rPr>
        <w:t>附件：</w:t>
      </w:r>
      <w:r w:rsidRPr="00D75AAA">
        <w:rPr>
          <w:rFonts w:ascii="仿宋_GB2312" w:eastAsia="仿宋_GB2312"/>
          <w:sz w:val="32"/>
          <w:szCs w:val="32"/>
        </w:rPr>
        <w:t>1</w:t>
      </w:r>
      <w:r w:rsidRPr="00D75AAA">
        <w:rPr>
          <w:rFonts w:ascii="仿宋_GB2312" w:eastAsia="仿宋_GB2312" w:hint="eastAsia"/>
          <w:sz w:val="32"/>
          <w:szCs w:val="32"/>
        </w:rPr>
        <w:t>．部门整体支出绩效评价基础数据表</w:t>
      </w:r>
    </w:p>
    <w:p w:rsidR="00377196" w:rsidRPr="00D75AAA" w:rsidRDefault="00377196" w:rsidP="00D552FB">
      <w:pPr>
        <w:ind w:firstLineChars="500" w:firstLine="1600"/>
        <w:rPr>
          <w:rFonts w:ascii="仿宋_GB2312" w:eastAsia="仿宋_GB2312"/>
          <w:sz w:val="32"/>
          <w:szCs w:val="32"/>
        </w:rPr>
      </w:pPr>
      <w:r w:rsidRPr="00D75AAA">
        <w:rPr>
          <w:rFonts w:ascii="仿宋_GB2312" w:eastAsia="仿宋_GB2312"/>
          <w:sz w:val="32"/>
          <w:szCs w:val="32"/>
        </w:rPr>
        <w:t>2</w:t>
      </w:r>
      <w:r w:rsidRPr="00D75AAA">
        <w:rPr>
          <w:rFonts w:ascii="仿宋_GB2312" w:eastAsia="仿宋_GB2312" w:hint="eastAsia"/>
          <w:sz w:val="32"/>
          <w:szCs w:val="32"/>
        </w:rPr>
        <w:t>．部门整体支出绩效自评表</w:t>
      </w:r>
    </w:p>
    <w:p w:rsidR="00377196" w:rsidRPr="00D75AAA" w:rsidRDefault="00377196" w:rsidP="00D552FB">
      <w:pPr>
        <w:ind w:firstLineChars="500" w:firstLine="1600"/>
        <w:rPr>
          <w:rFonts w:ascii="仿宋_GB2312" w:eastAsia="仿宋_GB2312"/>
          <w:sz w:val="32"/>
          <w:szCs w:val="32"/>
        </w:rPr>
      </w:pPr>
      <w:r w:rsidRPr="00D75AAA">
        <w:rPr>
          <w:rFonts w:ascii="仿宋_GB2312" w:eastAsia="仿宋_GB2312"/>
          <w:sz w:val="32"/>
          <w:szCs w:val="32"/>
        </w:rPr>
        <w:t>3</w:t>
      </w:r>
      <w:r w:rsidRPr="00D75AAA">
        <w:rPr>
          <w:rFonts w:ascii="仿宋_GB2312" w:eastAsia="仿宋_GB2312" w:hint="eastAsia"/>
          <w:sz w:val="32"/>
          <w:szCs w:val="32"/>
        </w:rPr>
        <w:t>．项目支出绩效自评表</w:t>
      </w:r>
    </w:p>
    <w:p w:rsidR="00377196" w:rsidRPr="00D75AAA" w:rsidRDefault="00377196" w:rsidP="00D552FB">
      <w:pPr>
        <w:ind w:firstLineChars="500" w:firstLine="1600"/>
        <w:rPr>
          <w:rFonts w:ascii="仿宋_GB2312" w:eastAsia="仿宋_GB2312"/>
          <w:sz w:val="32"/>
          <w:szCs w:val="32"/>
        </w:rPr>
      </w:pPr>
      <w:r w:rsidRPr="00D75AAA">
        <w:rPr>
          <w:rFonts w:ascii="仿宋_GB2312" w:eastAsia="仿宋_GB2312"/>
          <w:sz w:val="32"/>
          <w:szCs w:val="32"/>
        </w:rPr>
        <w:t>4</w:t>
      </w:r>
      <w:r w:rsidRPr="00D75AAA">
        <w:rPr>
          <w:rFonts w:ascii="仿宋_GB2312" w:eastAsia="仿宋_GB2312" w:hint="eastAsia"/>
          <w:sz w:val="32"/>
          <w:szCs w:val="32"/>
        </w:rPr>
        <w:t>．政府性基金预算支出情况表</w:t>
      </w:r>
    </w:p>
    <w:p w:rsidR="00377196" w:rsidRPr="00D75AAA" w:rsidRDefault="00377196" w:rsidP="00D552FB">
      <w:pPr>
        <w:ind w:firstLineChars="200" w:firstLine="640"/>
        <w:rPr>
          <w:rFonts w:ascii="仿宋_GB2312" w:eastAsia="仿宋_GB2312"/>
          <w:sz w:val="32"/>
          <w:szCs w:val="32"/>
        </w:rPr>
      </w:pPr>
    </w:p>
    <w:p w:rsidR="00377196" w:rsidRDefault="00377196" w:rsidP="00D552FB">
      <w:pPr>
        <w:ind w:firstLineChars="200" w:firstLine="640"/>
        <w:rPr>
          <w:rFonts w:ascii="仿宋_GB2312" w:eastAsia="仿宋_GB2312"/>
          <w:sz w:val="32"/>
          <w:szCs w:val="32"/>
        </w:rPr>
      </w:pPr>
    </w:p>
    <w:p w:rsidR="00377196" w:rsidRPr="00D75AAA" w:rsidRDefault="00377196" w:rsidP="00D552FB">
      <w:pPr>
        <w:ind w:firstLineChars="200" w:firstLine="640"/>
        <w:rPr>
          <w:rFonts w:ascii="仿宋_GB2312" w:eastAsia="仿宋_GB2312"/>
          <w:sz w:val="32"/>
          <w:szCs w:val="32"/>
        </w:rPr>
      </w:pPr>
    </w:p>
    <w:p w:rsidR="00377196" w:rsidRPr="00D75AAA" w:rsidRDefault="00377196" w:rsidP="00D552FB">
      <w:pPr>
        <w:ind w:firstLineChars="200" w:firstLine="640"/>
        <w:rPr>
          <w:rFonts w:ascii="仿宋_GB2312" w:eastAsia="仿宋_GB2312"/>
          <w:sz w:val="32"/>
          <w:szCs w:val="32"/>
        </w:rPr>
      </w:pPr>
    </w:p>
    <w:p w:rsidR="00377196" w:rsidRPr="00D75AAA" w:rsidRDefault="00377196" w:rsidP="002E04D7">
      <w:pPr>
        <w:rPr>
          <w:rFonts w:ascii="黑体" w:eastAsia="黑体" w:hAnsi="黑体"/>
          <w:sz w:val="32"/>
          <w:szCs w:val="32"/>
        </w:rPr>
      </w:pPr>
      <w:r w:rsidRPr="00D75AAA">
        <w:rPr>
          <w:rFonts w:ascii="黑体" w:eastAsia="黑体" w:hAnsi="黑体" w:hint="eastAsia"/>
          <w:sz w:val="32"/>
          <w:szCs w:val="32"/>
        </w:rPr>
        <w:lastRenderedPageBreak/>
        <w:t>附件</w:t>
      </w:r>
      <w:r w:rsidRPr="00D75AAA">
        <w:rPr>
          <w:rFonts w:ascii="黑体" w:eastAsia="黑体" w:hAnsi="黑体"/>
          <w:sz w:val="32"/>
          <w:szCs w:val="32"/>
        </w:rPr>
        <w:t>1</w:t>
      </w:r>
    </w:p>
    <w:p w:rsidR="00377196" w:rsidRPr="009A6416" w:rsidRDefault="00377196" w:rsidP="002E04D7">
      <w:pPr>
        <w:jc w:val="center"/>
        <w:rPr>
          <w:rFonts w:ascii="方正小标宋简体" w:eastAsia="方正小标宋简体"/>
          <w:kern w:val="0"/>
          <w:sz w:val="36"/>
          <w:szCs w:val="36"/>
        </w:rPr>
      </w:pPr>
      <w:r w:rsidRPr="009A6416">
        <w:rPr>
          <w:rFonts w:ascii="方正小标宋简体" w:eastAsia="方正小标宋简体"/>
          <w:kern w:val="0"/>
          <w:sz w:val="36"/>
          <w:szCs w:val="36"/>
        </w:rPr>
        <w:t>2019</w:t>
      </w:r>
      <w:r w:rsidRPr="009A6416">
        <w:rPr>
          <w:rFonts w:ascii="方正小标宋简体" w:eastAsia="方正小标宋简体" w:hint="eastAsia"/>
          <w:kern w:val="0"/>
          <w:sz w:val="36"/>
          <w:szCs w:val="36"/>
        </w:rPr>
        <w:t>年度部门整体支出绩效评价基础数据表</w:t>
      </w:r>
    </w:p>
    <w:tbl>
      <w:tblPr>
        <w:tblW w:w="9464" w:type="dxa"/>
        <w:jc w:val="center"/>
        <w:tblLayout w:type="fixed"/>
        <w:tblLook w:val="00A0" w:firstRow="1" w:lastRow="0" w:firstColumn="1" w:lastColumn="0" w:noHBand="0" w:noVBand="0"/>
      </w:tblPr>
      <w:tblGrid>
        <w:gridCol w:w="3354"/>
        <w:gridCol w:w="1189"/>
        <w:gridCol w:w="849"/>
        <w:gridCol w:w="1129"/>
        <w:gridCol w:w="1111"/>
        <w:gridCol w:w="969"/>
        <w:gridCol w:w="863"/>
      </w:tblGrid>
      <w:tr w:rsidR="00377196" w:rsidRPr="002E04D7" w:rsidTr="00D864B5">
        <w:trPr>
          <w:trHeight w:val="397"/>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财政供养人员情况</w:t>
            </w:r>
          </w:p>
        </w:tc>
        <w:tc>
          <w:tcPr>
            <w:tcW w:w="2038" w:type="dxa"/>
            <w:gridSpan w:val="2"/>
            <w:tcBorders>
              <w:top w:val="single" w:sz="4" w:space="0" w:color="auto"/>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
                <w:bCs/>
                <w:kern w:val="0"/>
                <w:szCs w:val="21"/>
              </w:rPr>
            </w:pPr>
            <w:r w:rsidRPr="002E04D7">
              <w:rPr>
                <w:rFonts w:ascii="仿宋_GB2312" w:eastAsia="仿宋_GB2312" w:hint="eastAsia"/>
                <w:b/>
                <w:bCs/>
                <w:kern w:val="0"/>
                <w:szCs w:val="21"/>
              </w:rPr>
              <w:t>编制数</w:t>
            </w:r>
          </w:p>
        </w:tc>
        <w:tc>
          <w:tcPr>
            <w:tcW w:w="2240" w:type="dxa"/>
            <w:gridSpan w:val="2"/>
            <w:tcBorders>
              <w:top w:val="single" w:sz="4" w:space="0" w:color="auto"/>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
                <w:bCs/>
                <w:kern w:val="0"/>
                <w:szCs w:val="21"/>
              </w:rPr>
            </w:pPr>
            <w:r w:rsidRPr="002E04D7">
              <w:rPr>
                <w:rFonts w:ascii="仿宋_GB2312" w:eastAsia="仿宋_GB2312"/>
                <w:b/>
                <w:bCs/>
                <w:kern w:val="0"/>
                <w:szCs w:val="21"/>
              </w:rPr>
              <w:t>2019</w:t>
            </w:r>
            <w:r w:rsidRPr="002E04D7">
              <w:rPr>
                <w:rFonts w:ascii="仿宋_GB2312" w:eastAsia="仿宋_GB2312" w:hint="eastAsia"/>
                <w:b/>
                <w:bCs/>
                <w:kern w:val="0"/>
                <w:szCs w:val="21"/>
              </w:rPr>
              <w:t>年实际在职人数</w:t>
            </w:r>
          </w:p>
        </w:tc>
        <w:tc>
          <w:tcPr>
            <w:tcW w:w="1832" w:type="dxa"/>
            <w:gridSpan w:val="2"/>
            <w:tcBorders>
              <w:top w:val="single" w:sz="4" w:space="0" w:color="auto"/>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
                <w:bCs/>
                <w:kern w:val="0"/>
                <w:szCs w:val="21"/>
              </w:rPr>
            </w:pPr>
            <w:r w:rsidRPr="002E04D7">
              <w:rPr>
                <w:rFonts w:ascii="仿宋_GB2312" w:eastAsia="仿宋_GB2312" w:hint="eastAsia"/>
                <w:b/>
                <w:bCs/>
                <w:kern w:val="0"/>
                <w:szCs w:val="21"/>
              </w:rPr>
              <w:t>控制率</w:t>
            </w:r>
          </w:p>
        </w:tc>
      </w:tr>
      <w:tr w:rsidR="00377196" w:rsidRPr="002E04D7" w:rsidTr="00D864B5">
        <w:trPr>
          <w:trHeight w:val="397"/>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p>
        </w:tc>
        <w:tc>
          <w:tcPr>
            <w:tcW w:w="2038" w:type="dxa"/>
            <w:gridSpan w:val="2"/>
            <w:tcBorders>
              <w:top w:val="single" w:sz="4" w:space="0" w:color="auto"/>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2,200</w:t>
            </w:r>
          </w:p>
        </w:tc>
        <w:tc>
          <w:tcPr>
            <w:tcW w:w="2240" w:type="dxa"/>
            <w:gridSpan w:val="2"/>
            <w:tcBorders>
              <w:top w:val="single" w:sz="4" w:space="0" w:color="auto"/>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1,475</w:t>
            </w:r>
          </w:p>
        </w:tc>
        <w:tc>
          <w:tcPr>
            <w:tcW w:w="1832" w:type="dxa"/>
            <w:gridSpan w:val="2"/>
            <w:tcBorders>
              <w:top w:val="single" w:sz="4" w:space="0" w:color="auto"/>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67.04</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经费控制情况</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b/>
                <w:bCs/>
                <w:kern w:val="0"/>
                <w:szCs w:val="21"/>
              </w:rPr>
            </w:pPr>
            <w:r w:rsidRPr="002E04D7">
              <w:rPr>
                <w:rFonts w:ascii="仿宋_GB2312" w:eastAsia="仿宋_GB2312"/>
                <w:b/>
                <w:bCs/>
                <w:kern w:val="0"/>
                <w:szCs w:val="21"/>
              </w:rPr>
              <w:t>2018</w:t>
            </w:r>
            <w:r w:rsidRPr="002E04D7">
              <w:rPr>
                <w:rFonts w:ascii="仿宋_GB2312" w:eastAsia="仿宋_GB2312" w:hint="eastAsia"/>
                <w:b/>
                <w:bCs/>
                <w:kern w:val="0"/>
                <w:szCs w:val="21"/>
              </w:rPr>
              <w:t>年决算数</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b/>
                <w:bCs/>
                <w:kern w:val="0"/>
                <w:szCs w:val="21"/>
              </w:rPr>
            </w:pPr>
            <w:r w:rsidRPr="002E04D7">
              <w:rPr>
                <w:rFonts w:ascii="仿宋_GB2312" w:eastAsia="仿宋_GB2312"/>
                <w:b/>
                <w:bCs/>
                <w:kern w:val="0"/>
                <w:szCs w:val="21"/>
              </w:rPr>
              <w:t>2019</w:t>
            </w:r>
            <w:r w:rsidRPr="002E04D7">
              <w:rPr>
                <w:rFonts w:ascii="仿宋_GB2312" w:eastAsia="仿宋_GB2312" w:hint="eastAsia"/>
                <w:b/>
                <w:bCs/>
                <w:kern w:val="0"/>
                <w:szCs w:val="21"/>
              </w:rPr>
              <w:t>年预算数</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b/>
                <w:bCs/>
                <w:kern w:val="0"/>
                <w:szCs w:val="21"/>
              </w:rPr>
            </w:pPr>
            <w:r w:rsidRPr="002E04D7">
              <w:rPr>
                <w:rFonts w:ascii="仿宋_GB2312" w:eastAsia="仿宋_GB2312"/>
                <w:b/>
                <w:bCs/>
                <w:kern w:val="0"/>
                <w:szCs w:val="21"/>
              </w:rPr>
              <w:t>2019</w:t>
            </w:r>
            <w:r w:rsidRPr="002E04D7">
              <w:rPr>
                <w:rFonts w:ascii="仿宋_GB2312" w:eastAsia="仿宋_GB2312" w:hint="eastAsia"/>
                <w:b/>
                <w:bCs/>
                <w:kern w:val="0"/>
                <w:szCs w:val="21"/>
              </w:rPr>
              <w:t>年决算数</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三公经费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208.09</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191.57</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159.05</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1</w:t>
            </w:r>
            <w:r w:rsidRPr="002E04D7">
              <w:rPr>
                <w:rFonts w:ascii="仿宋_GB2312" w:eastAsia="仿宋_GB2312" w:hint="eastAsia"/>
                <w:kern w:val="0"/>
                <w:szCs w:val="21"/>
              </w:rPr>
              <w:t>、公务用车购置和维护经费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174.52</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132.62</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123.24</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w:t>
            </w:r>
            <w:r w:rsidRPr="002E04D7">
              <w:rPr>
                <w:rFonts w:ascii="仿宋_GB2312" w:eastAsia="仿宋_GB2312" w:hint="eastAsia"/>
                <w:kern w:val="0"/>
                <w:szCs w:val="21"/>
              </w:rPr>
              <w:t>其中：公车购置</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17.98</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w:t>
            </w:r>
            <w:r w:rsidRPr="002E04D7">
              <w:rPr>
                <w:rFonts w:ascii="仿宋_GB2312" w:eastAsia="仿宋_GB2312" w:hint="eastAsia"/>
                <w:kern w:val="0"/>
                <w:szCs w:val="21"/>
              </w:rPr>
              <w:t>公车运行维护</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156.54</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132.62</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123.24</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2</w:t>
            </w:r>
            <w:r w:rsidRPr="002E04D7">
              <w:rPr>
                <w:rFonts w:ascii="仿宋_GB2312" w:eastAsia="仿宋_GB2312" w:hint="eastAsia"/>
                <w:kern w:val="0"/>
                <w:szCs w:val="21"/>
              </w:rPr>
              <w:t>、出国经费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10.00</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9.90</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3</w:t>
            </w:r>
            <w:r w:rsidRPr="002E04D7">
              <w:rPr>
                <w:rFonts w:ascii="仿宋_GB2312" w:eastAsia="仿宋_GB2312" w:hint="eastAsia"/>
                <w:kern w:val="0"/>
                <w:szCs w:val="21"/>
              </w:rPr>
              <w:t>、公务接待</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33.57</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48.95</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25.91</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项目支出：</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41,620.65</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23,246.77</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50,195.47</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1</w:t>
            </w:r>
            <w:r w:rsidRPr="002E04D7">
              <w:rPr>
                <w:rFonts w:ascii="仿宋_GB2312" w:eastAsia="仿宋_GB2312" w:hint="eastAsia"/>
                <w:kern w:val="0"/>
                <w:szCs w:val="21"/>
              </w:rPr>
              <w:t>、业务工作专项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22,007.69</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19,939.89</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43,438.62</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2</w:t>
            </w:r>
            <w:r w:rsidRPr="002E04D7">
              <w:rPr>
                <w:rFonts w:ascii="仿宋_GB2312" w:eastAsia="仿宋_GB2312" w:hint="eastAsia"/>
                <w:kern w:val="0"/>
                <w:szCs w:val="21"/>
              </w:rPr>
              <w:t>、运行维护专项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19,212.87</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3,306.88</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6,756.85</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3</w:t>
            </w:r>
            <w:r w:rsidRPr="002E04D7">
              <w:rPr>
                <w:rFonts w:ascii="仿宋_GB2312" w:eastAsia="仿宋_GB2312" w:hint="eastAsia"/>
                <w:kern w:val="0"/>
                <w:szCs w:val="21"/>
              </w:rPr>
              <w:t>、省级专项资金（一个专项一行）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400.09</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hAnsi="宋体" w:cs="宋体"/>
                <w:color w:val="000000"/>
                <w:szCs w:val="21"/>
              </w:rPr>
            </w:pP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olor w:val="000000"/>
                <w:szCs w:val="21"/>
              </w:rPr>
            </w:pP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体育发展专项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400.09</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hAnsi="宋体" w:cs="宋体"/>
                <w:color w:val="000000"/>
                <w:szCs w:val="21"/>
              </w:rPr>
            </w:pP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olor w:val="000000"/>
                <w:szCs w:val="21"/>
              </w:rPr>
            </w:pP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公用经费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w:t>
            </w:r>
            <w:r w:rsidRPr="002E04D7">
              <w:rPr>
                <w:rFonts w:ascii="仿宋_GB2312" w:eastAsia="仿宋_GB2312" w:hint="eastAsia"/>
                <w:kern w:val="0"/>
                <w:szCs w:val="21"/>
              </w:rPr>
              <w:t>其中：办公经费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3,699.74</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4,175.58</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3,899.46</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w:t>
            </w:r>
            <w:r w:rsidRPr="002E04D7">
              <w:rPr>
                <w:rFonts w:ascii="仿宋_GB2312" w:eastAsia="仿宋_GB2312" w:hint="eastAsia"/>
                <w:kern w:val="0"/>
                <w:szCs w:val="21"/>
              </w:rPr>
              <w:t>水费、电费、差旅费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302.45</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356.48</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255.39</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kern w:val="0"/>
                <w:szCs w:val="21"/>
              </w:rPr>
              <w:t xml:space="preserve">          </w:t>
            </w:r>
            <w:r w:rsidRPr="002E04D7">
              <w:rPr>
                <w:rFonts w:ascii="仿宋_GB2312" w:eastAsia="仿宋_GB2312" w:hint="eastAsia"/>
                <w:kern w:val="0"/>
                <w:szCs w:val="21"/>
              </w:rPr>
              <w:t>会议费、培训费</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1,204.99</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1,169.37</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1,045.74</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政府采购金额</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94.99</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77.85</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54.40</w:t>
            </w:r>
          </w:p>
        </w:tc>
      </w:tr>
      <w:tr w:rsidR="00377196" w:rsidRPr="002E04D7" w:rsidTr="00D864B5">
        <w:trPr>
          <w:trHeight w:val="397"/>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部门基本支出预算调整</w:t>
            </w:r>
            <w:r w:rsidRPr="002E04D7">
              <w:rPr>
                <w:rFonts w:ascii="仿宋_GB2312" w:eastAsia="仿宋_GB2312"/>
                <w:kern w:val="0"/>
                <w:szCs w:val="21"/>
              </w:rPr>
              <w:t xml:space="preserve"> </w:t>
            </w:r>
          </w:p>
        </w:tc>
        <w:tc>
          <w:tcPr>
            <w:tcW w:w="2038"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w:t>
            </w:r>
          </w:p>
        </w:tc>
        <w:tc>
          <w:tcPr>
            <w:tcW w:w="2240"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12,658.77</w:t>
            </w:r>
          </w:p>
        </w:tc>
        <w:tc>
          <w:tcPr>
            <w:tcW w:w="1832" w:type="dxa"/>
            <w:gridSpan w:val="2"/>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cs="Calibri"/>
                <w:color w:val="000000"/>
                <w:szCs w:val="21"/>
              </w:rPr>
            </w:pPr>
            <w:r w:rsidRPr="002E04D7">
              <w:rPr>
                <w:rFonts w:ascii="仿宋_GB2312" w:eastAsia="仿宋_GB2312" w:cs="Calibri"/>
                <w:color w:val="000000"/>
                <w:szCs w:val="21"/>
              </w:rPr>
              <w:t>15,944.22</w:t>
            </w:r>
          </w:p>
        </w:tc>
      </w:tr>
      <w:tr w:rsidR="00377196" w:rsidRPr="002E04D7" w:rsidTr="00D864B5">
        <w:trPr>
          <w:trHeight w:val="470"/>
          <w:jc w:val="center"/>
        </w:trPr>
        <w:tc>
          <w:tcPr>
            <w:tcW w:w="3354" w:type="dxa"/>
            <w:vMerge w:val="restart"/>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楼堂馆所控制情况</w:t>
            </w:r>
            <w:r w:rsidRPr="002E04D7">
              <w:rPr>
                <w:rFonts w:ascii="仿宋_GB2312" w:eastAsia="仿宋_GB2312"/>
                <w:kern w:val="0"/>
                <w:szCs w:val="21"/>
              </w:rPr>
              <w:br/>
            </w:r>
            <w:r w:rsidRPr="002E04D7">
              <w:rPr>
                <w:rFonts w:ascii="仿宋_GB2312" w:eastAsia="仿宋_GB2312" w:hint="eastAsia"/>
                <w:kern w:val="0"/>
                <w:szCs w:val="21"/>
              </w:rPr>
              <w:t>（</w:t>
            </w:r>
            <w:r w:rsidRPr="002E04D7">
              <w:rPr>
                <w:rFonts w:ascii="仿宋_GB2312" w:eastAsia="仿宋_GB2312"/>
                <w:kern w:val="0"/>
                <w:szCs w:val="21"/>
              </w:rPr>
              <w:t>2019</w:t>
            </w:r>
            <w:r w:rsidRPr="002E04D7">
              <w:rPr>
                <w:rFonts w:ascii="仿宋_GB2312" w:eastAsia="仿宋_GB2312" w:hint="eastAsia"/>
                <w:kern w:val="0"/>
                <w:szCs w:val="21"/>
              </w:rPr>
              <w:t>年完工项目）</w:t>
            </w:r>
          </w:p>
        </w:tc>
        <w:tc>
          <w:tcPr>
            <w:tcW w:w="118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Cs/>
                <w:kern w:val="0"/>
                <w:szCs w:val="21"/>
              </w:rPr>
            </w:pPr>
            <w:r w:rsidRPr="002E04D7">
              <w:rPr>
                <w:rFonts w:ascii="仿宋_GB2312" w:eastAsia="仿宋_GB2312" w:hint="eastAsia"/>
                <w:bCs/>
                <w:kern w:val="0"/>
                <w:szCs w:val="21"/>
              </w:rPr>
              <w:t>批复规模</w:t>
            </w:r>
            <w:r w:rsidRPr="002E04D7">
              <w:rPr>
                <w:rFonts w:ascii="仿宋_GB2312" w:eastAsia="仿宋_GB2312"/>
                <w:bCs/>
                <w:kern w:val="0"/>
                <w:szCs w:val="21"/>
              </w:rPr>
              <w:br/>
            </w:r>
            <w:r w:rsidRPr="002E04D7">
              <w:rPr>
                <w:rFonts w:ascii="仿宋_GB2312" w:eastAsia="仿宋_GB2312" w:hint="eastAsia"/>
                <w:bCs/>
                <w:kern w:val="0"/>
                <w:szCs w:val="21"/>
              </w:rPr>
              <w:t>（</w:t>
            </w:r>
            <w:r w:rsidRPr="002E04D7">
              <w:rPr>
                <w:rFonts w:ascii="仿宋_GB2312" w:hint="eastAsia"/>
                <w:bCs/>
                <w:kern w:val="0"/>
                <w:szCs w:val="21"/>
              </w:rPr>
              <w:t>㎡</w:t>
            </w:r>
            <w:r w:rsidRPr="002E04D7">
              <w:rPr>
                <w:rFonts w:ascii="仿宋_GB2312" w:eastAsia="仿宋_GB2312" w:hint="eastAsia"/>
                <w:bCs/>
                <w:kern w:val="0"/>
                <w:szCs w:val="21"/>
              </w:rPr>
              <w:t>）</w:t>
            </w:r>
          </w:p>
        </w:tc>
        <w:tc>
          <w:tcPr>
            <w:tcW w:w="84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Cs/>
                <w:kern w:val="0"/>
                <w:szCs w:val="21"/>
              </w:rPr>
            </w:pPr>
            <w:r w:rsidRPr="002E04D7">
              <w:rPr>
                <w:rFonts w:ascii="仿宋_GB2312" w:eastAsia="仿宋_GB2312" w:hint="eastAsia"/>
                <w:bCs/>
                <w:kern w:val="0"/>
                <w:szCs w:val="21"/>
              </w:rPr>
              <w:t>实际规模（</w:t>
            </w:r>
            <w:r w:rsidRPr="002E04D7">
              <w:rPr>
                <w:rFonts w:ascii="仿宋_GB2312" w:hint="eastAsia"/>
                <w:bCs/>
                <w:kern w:val="0"/>
                <w:szCs w:val="21"/>
              </w:rPr>
              <w:t>㎡</w:t>
            </w:r>
            <w:r w:rsidRPr="002E04D7">
              <w:rPr>
                <w:rFonts w:ascii="仿宋_GB2312" w:eastAsia="仿宋_GB2312" w:hint="eastAsia"/>
                <w:bCs/>
                <w:kern w:val="0"/>
                <w:szCs w:val="21"/>
              </w:rPr>
              <w:t>）</w:t>
            </w:r>
          </w:p>
        </w:tc>
        <w:tc>
          <w:tcPr>
            <w:tcW w:w="112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Cs/>
                <w:kern w:val="0"/>
                <w:szCs w:val="21"/>
              </w:rPr>
            </w:pPr>
            <w:r w:rsidRPr="002E04D7">
              <w:rPr>
                <w:rFonts w:ascii="仿宋_GB2312" w:eastAsia="仿宋_GB2312" w:hint="eastAsia"/>
                <w:bCs/>
                <w:kern w:val="0"/>
                <w:szCs w:val="21"/>
              </w:rPr>
              <w:t>规模控制率</w:t>
            </w:r>
          </w:p>
        </w:tc>
        <w:tc>
          <w:tcPr>
            <w:tcW w:w="1111"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Cs/>
                <w:kern w:val="0"/>
                <w:szCs w:val="21"/>
              </w:rPr>
            </w:pPr>
            <w:r w:rsidRPr="002E04D7">
              <w:rPr>
                <w:rFonts w:ascii="仿宋_GB2312" w:eastAsia="仿宋_GB2312" w:hint="eastAsia"/>
                <w:bCs/>
                <w:kern w:val="0"/>
                <w:szCs w:val="21"/>
              </w:rPr>
              <w:t>预算投资（万元）</w:t>
            </w:r>
          </w:p>
        </w:tc>
        <w:tc>
          <w:tcPr>
            <w:tcW w:w="96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Cs/>
                <w:kern w:val="0"/>
                <w:szCs w:val="21"/>
              </w:rPr>
            </w:pPr>
            <w:r w:rsidRPr="002E04D7">
              <w:rPr>
                <w:rFonts w:ascii="仿宋_GB2312" w:eastAsia="仿宋_GB2312" w:hint="eastAsia"/>
                <w:bCs/>
                <w:kern w:val="0"/>
                <w:szCs w:val="21"/>
              </w:rPr>
              <w:t>实际投资（万元）</w:t>
            </w:r>
          </w:p>
        </w:tc>
        <w:tc>
          <w:tcPr>
            <w:tcW w:w="863"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bCs/>
                <w:kern w:val="0"/>
                <w:szCs w:val="21"/>
              </w:rPr>
            </w:pPr>
            <w:r w:rsidRPr="002E04D7">
              <w:rPr>
                <w:rFonts w:ascii="仿宋_GB2312" w:eastAsia="仿宋_GB2312" w:hint="eastAsia"/>
                <w:bCs/>
                <w:kern w:val="0"/>
                <w:szCs w:val="21"/>
              </w:rPr>
              <w:t>投资概算控制率</w:t>
            </w:r>
          </w:p>
        </w:tc>
      </w:tr>
      <w:tr w:rsidR="00377196" w:rsidRPr="002E04D7" w:rsidTr="00D864B5">
        <w:trPr>
          <w:trHeight w:val="70"/>
          <w:jc w:val="center"/>
        </w:trPr>
        <w:tc>
          <w:tcPr>
            <w:tcW w:w="3354" w:type="dxa"/>
            <w:vMerge/>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p>
        </w:tc>
        <w:tc>
          <w:tcPr>
            <w:tcW w:w="118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 xml:space="preserve">　</w:t>
            </w:r>
          </w:p>
        </w:tc>
        <w:tc>
          <w:tcPr>
            <w:tcW w:w="84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 xml:space="preserve">　</w:t>
            </w:r>
          </w:p>
        </w:tc>
        <w:tc>
          <w:tcPr>
            <w:tcW w:w="112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 xml:space="preserve">　</w:t>
            </w:r>
          </w:p>
        </w:tc>
        <w:tc>
          <w:tcPr>
            <w:tcW w:w="1111"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 xml:space="preserve">　</w:t>
            </w:r>
          </w:p>
        </w:tc>
        <w:tc>
          <w:tcPr>
            <w:tcW w:w="969"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 xml:space="preserve">　</w:t>
            </w:r>
          </w:p>
        </w:tc>
        <w:tc>
          <w:tcPr>
            <w:tcW w:w="863" w:type="dxa"/>
            <w:tcBorders>
              <w:top w:val="nil"/>
              <w:left w:val="nil"/>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 xml:space="preserve">　</w:t>
            </w:r>
          </w:p>
        </w:tc>
      </w:tr>
      <w:tr w:rsidR="00377196" w:rsidRPr="002E04D7" w:rsidTr="00D864B5">
        <w:trPr>
          <w:trHeight w:val="756"/>
          <w:jc w:val="center"/>
        </w:trPr>
        <w:tc>
          <w:tcPr>
            <w:tcW w:w="3354" w:type="dxa"/>
            <w:tcBorders>
              <w:top w:val="nil"/>
              <w:left w:val="single" w:sz="4" w:space="0" w:color="auto"/>
              <w:bottom w:val="single" w:sz="4" w:space="0" w:color="auto"/>
              <w:right w:val="single" w:sz="4" w:space="0" w:color="auto"/>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厉行节约保障措施</w:t>
            </w:r>
          </w:p>
        </w:tc>
        <w:tc>
          <w:tcPr>
            <w:tcW w:w="6110" w:type="dxa"/>
            <w:gridSpan w:val="6"/>
            <w:tcBorders>
              <w:top w:val="single" w:sz="4" w:space="0" w:color="auto"/>
              <w:left w:val="nil"/>
              <w:bottom w:val="single" w:sz="4" w:space="0" w:color="auto"/>
              <w:right w:val="single" w:sz="4" w:space="0" w:color="000000"/>
            </w:tcBorders>
            <w:vAlign w:val="center"/>
          </w:tcPr>
          <w:p w:rsidR="00377196" w:rsidRPr="002E04D7" w:rsidRDefault="00377196" w:rsidP="002E04D7">
            <w:pPr>
              <w:jc w:val="center"/>
              <w:rPr>
                <w:rFonts w:ascii="仿宋_GB2312" w:eastAsia="仿宋_GB2312"/>
                <w:kern w:val="0"/>
                <w:szCs w:val="21"/>
              </w:rPr>
            </w:pPr>
            <w:r w:rsidRPr="002E04D7">
              <w:rPr>
                <w:rFonts w:ascii="仿宋_GB2312" w:eastAsia="仿宋_GB2312" w:hint="eastAsia"/>
                <w:kern w:val="0"/>
                <w:szCs w:val="21"/>
              </w:rPr>
              <w:t xml:space="preserve">　</w:t>
            </w:r>
          </w:p>
        </w:tc>
      </w:tr>
    </w:tbl>
    <w:p w:rsidR="00377196" w:rsidRDefault="00377196" w:rsidP="00D552FB">
      <w:pPr>
        <w:ind w:firstLineChars="200" w:firstLine="440"/>
        <w:rPr>
          <w:rFonts w:ascii="仿宋_GB2312" w:eastAsia="仿宋_GB2312"/>
          <w:kern w:val="0"/>
          <w:sz w:val="22"/>
        </w:rPr>
      </w:pPr>
    </w:p>
    <w:p w:rsidR="00377196" w:rsidRPr="0021779D" w:rsidRDefault="00377196" w:rsidP="00D552FB">
      <w:pPr>
        <w:ind w:firstLineChars="200" w:firstLine="440"/>
        <w:rPr>
          <w:rFonts w:ascii="仿宋_GB2312" w:eastAsia="仿宋_GB2312"/>
          <w:kern w:val="0"/>
          <w:sz w:val="22"/>
        </w:rPr>
      </w:pPr>
      <w:r w:rsidRPr="0021779D">
        <w:rPr>
          <w:rFonts w:ascii="仿宋_GB2312" w:eastAsia="仿宋_GB2312" w:hint="eastAsia"/>
          <w:kern w:val="0"/>
          <w:sz w:val="22"/>
        </w:rPr>
        <w:t>说明：“项目支出”需要填报基本支出以外的所有项目支出情况，“公用经费”填报基本支出中的一般商品和服务支出。</w:t>
      </w:r>
    </w:p>
    <w:p w:rsidR="00377196" w:rsidRPr="00D75AAA" w:rsidRDefault="00377196" w:rsidP="00D552FB">
      <w:pPr>
        <w:ind w:firstLineChars="200" w:firstLine="440"/>
        <w:rPr>
          <w:rFonts w:ascii="黑体" w:eastAsia="黑体" w:hAnsi="黑体"/>
          <w:sz w:val="32"/>
          <w:szCs w:val="32"/>
        </w:rPr>
      </w:pPr>
      <w:r w:rsidRPr="0021779D">
        <w:rPr>
          <w:rFonts w:ascii="仿宋_GB2312" w:eastAsia="仿宋_GB2312" w:hint="eastAsia"/>
          <w:kern w:val="0"/>
          <w:sz w:val="22"/>
        </w:rPr>
        <w:t>填表人：刘潮</w:t>
      </w:r>
      <w:r w:rsidRPr="0021779D">
        <w:rPr>
          <w:rFonts w:ascii="仿宋_GB2312" w:eastAsia="仿宋_GB2312"/>
          <w:kern w:val="0"/>
          <w:sz w:val="22"/>
        </w:rPr>
        <w:t xml:space="preserve">   </w:t>
      </w:r>
      <w:r w:rsidRPr="0021779D">
        <w:rPr>
          <w:rFonts w:ascii="仿宋_GB2312" w:eastAsia="仿宋_GB2312" w:hint="eastAsia"/>
          <w:kern w:val="0"/>
          <w:sz w:val="22"/>
        </w:rPr>
        <w:t>填报日期：</w:t>
      </w:r>
      <w:r w:rsidRPr="0021779D">
        <w:rPr>
          <w:rFonts w:ascii="仿宋_GB2312" w:eastAsia="仿宋_GB2312"/>
          <w:kern w:val="0"/>
          <w:sz w:val="22"/>
        </w:rPr>
        <w:t xml:space="preserve">2020.6.15   </w:t>
      </w:r>
      <w:r w:rsidRPr="0021779D">
        <w:rPr>
          <w:rFonts w:ascii="仿宋_GB2312" w:eastAsia="仿宋_GB2312" w:hint="eastAsia"/>
          <w:kern w:val="0"/>
          <w:sz w:val="22"/>
        </w:rPr>
        <w:t>联系电话</w:t>
      </w:r>
      <w:r w:rsidRPr="0021779D">
        <w:rPr>
          <w:rFonts w:ascii="仿宋_GB2312" w:eastAsia="仿宋_GB2312"/>
          <w:kern w:val="0"/>
          <w:sz w:val="22"/>
        </w:rPr>
        <w:t xml:space="preserve">0731-84555117  </w:t>
      </w:r>
      <w:r w:rsidRPr="0021779D">
        <w:rPr>
          <w:rFonts w:ascii="仿宋_GB2312" w:eastAsia="仿宋_GB2312" w:hint="eastAsia"/>
          <w:kern w:val="0"/>
          <w:sz w:val="22"/>
        </w:rPr>
        <w:t>单位负责人签字：</w:t>
      </w:r>
      <w:r w:rsidRPr="0021779D">
        <w:rPr>
          <w:rFonts w:ascii="仿宋_GB2312" w:eastAsia="仿宋_GB2312"/>
          <w:kern w:val="0"/>
          <w:sz w:val="22"/>
        </w:rPr>
        <w:br w:type="page"/>
      </w:r>
      <w:r w:rsidRPr="00D75AAA">
        <w:rPr>
          <w:rFonts w:ascii="黑体" w:eastAsia="黑体" w:hAnsi="黑体" w:hint="eastAsia"/>
          <w:sz w:val="32"/>
          <w:szCs w:val="32"/>
        </w:rPr>
        <w:lastRenderedPageBreak/>
        <w:t>附件</w:t>
      </w:r>
      <w:r w:rsidRPr="00D75AAA">
        <w:rPr>
          <w:rFonts w:ascii="黑体" w:eastAsia="黑体" w:hAnsi="黑体"/>
          <w:sz w:val="32"/>
          <w:szCs w:val="32"/>
        </w:rPr>
        <w:t>2</w:t>
      </w:r>
    </w:p>
    <w:p w:rsidR="00377196" w:rsidRPr="009A6416" w:rsidRDefault="00377196" w:rsidP="002E04D7">
      <w:pPr>
        <w:jc w:val="center"/>
        <w:rPr>
          <w:rFonts w:ascii="方正小标宋简体" w:eastAsia="方正小标宋简体"/>
          <w:kern w:val="0"/>
          <w:sz w:val="36"/>
          <w:szCs w:val="36"/>
        </w:rPr>
      </w:pPr>
      <w:r w:rsidRPr="009A6416">
        <w:rPr>
          <w:rFonts w:ascii="方正小标宋简体" w:eastAsia="方正小标宋简体"/>
          <w:kern w:val="0"/>
          <w:sz w:val="36"/>
          <w:szCs w:val="36"/>
        </w:rPr>
        <w:t>2019</w:t>
      </w:r>
      <w:r w:rsidRPr="009A6416">
        <w:rPr>
          <w:rFonts w:ascii="方正小标宋简体" w:eastAsia="方正小标宋简体" w:hint="eastAsia"/>
          <w:kern w:val="0"/>
          <w:sz w:val="36"/>
          <w:szCs w:val="36"/>
        </w:rPr>
        <w:t>年度部门整体支出绩效自评表</w:t>
      </w:r>
    </w:p>
    <w:tbl>
      <w:tblPr>
        <w:tblW w:w="5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5"/>
        <w:gridCol w:w="691"/>
        <w:gridCol w:w="765"/>
        <w:gridCol w:w="340"/>
        <w:gridCol w:w="1557"/>
        <w:gridCol w:w="1023"/>
        <w:gridCol w:w="878"/>
        <w:gridCol w:w="1701"/>
        <w:gridCol w:w="802"/>
        <w:gridCol w:w="973"/>
        <w:gridCol w:w="1088"/>
      </w:tblGrid>
      <w:tr w:rsidR="00377196" w:rsidRPr="00D75AAA" w:rsidTr="0021779D">
        <w:trPr>
          <w:trHeight w:val="510"/>
          <w:tblHeader/>
          <w:jc w:val="center"/>
        </w:trPr>
        <w:tc>
          <w:tcPr>
            <w:tcW w:w="326"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省级预算部门名称</w:t>
            </w:r>
          </w:p>
        </w:tc>
        <w:tc>
          <w:tcPr>
            <w:tcW w:w="4674" w:type="pct"/>
            <w:gridSpan w:val="10"/>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湖南省体育局</w:t>
            </w:r>
          </w:p>
        </w:tc>
      </w:tr>
      <w:tr w:rsidR="00377196" w:rsidRPr="00D75AAA" w:rsidTr="0021779D">
        <w:trPr>
          <w:trHeight w:val="510"/>
          <w:jc w:val="center"/>
        </w:trPr>
        <w:tc>
          <w:tcPr>
            <w:tcW w:w="326"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年度预算申请（万元）</w:t>
            </w:r>
          </w:p>
        </w:tc>
        <w:tc>
          <w:tcPr>
            <w:tcW w:w="693" w:type="pct"/>
            <w:gridSpan w:val="2"/>
            <w:vAlign w:val="center"/>
          </w:tcPr>
          <w:p w:rsidR="00377196" w:rsidRPr="00D75AAA" w:rsidRDefault="00377196" w:rsidP="002E04D7">
            <w:pPr>
              <w:jc w:val="center"/>
              <w:rPr>
                <w:rFonts w:ascii="Times New Roman" w:hAnsi="Times New Roman"/>
                <w:color w:val="000000"/>
                <w:kern w:val="0"/>
                <w:sz w:val="20"/>
                <w:szCs w:val="20"/>
              </w:rPr>
            </w:pPr>
            <w:r w:rsidRPr="00D75AAA">
              <w:rPr>
                <w:rFonts w:ascii="Times New Roman" w:hAnsi="Times New Roman" w:hint="eastAsia"/>
                <w:color w:val="000000"/>
                <w:kern w:val="0"/>
                <w:sz w:val="20"/>
                <w:szCs w:val="20"/>
              </w:rPr>
              <w:t xml:space="preserve">　</w:t>
            </w:r>
          </w:p>
        </w:tc>
        <w:tc>
          <w:tcPr>
            <w:tcW w:w="90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年初预算数</w:t>
            </w:r>
          </w:p>
        </w:tc>
        <w:tc>
          <w:tcPr>
            <w:tcW w:w="905"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全年预算数</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全年执行数</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分值</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执行率</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得分</w:t>
            </w:r>
          </w:p>
        </w:tc>
      </w:tr>
      <w:tr w:rsidR="00377196" w:rsidRPr="00D75AAA" w:rsidTr="0021779D">
        <w:trPr>
          <w:trHeight w:val="435"/>
          <w:jc w:val="center"/>
        </w:trPr>
        <w:tc>
          <w:tcPr>
            <w:tcW w:w="326"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c>
          <w:tcPr>
            <w:tcW w:w="69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年度资金总额</w:t>
            </w:r>
          </w:p>
        </w:tc>
        <w:tc>
          <w:tcPr>
            <w:tcW w:w="90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507,739,700.00</w:t>
            </w:r>
          </w:p>
        </w:tc>
        <w:tc>
          <w:tcPr>
            <w:tcW w:w="905"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997,296,174.41</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809,712,993.17</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81.19</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w:t>
            </w:r>
          </w:p>
        </w:tc>
      </w:tr>
      <w:tr w:rsidR="00377196" w:rsidRPr="00D75AAA" w:rsidTr="0021779D">
        <w:trPr>
          <w:trHeight w:val="420"/>
          <w:jc w:val="center"/>
        </w:trPr>
        <w:tc>
          <w:tcPr>
            <w:tcW w:w="326" w:type="pct"/>
            <w:vAlign w:val="center"/>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c>
          <w:tcPr>
            <w:tcW w:w="2501" w:type="pct"/>
            <w:gridSpan w:val="6"/>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按收入性质分：</w:t>
            </w:r>
          </w:p>
        </w:tc>
        <w:tc>
          <w:tcPr>
            <w:tcW w:w="2173" w:type="pct"/>
            <w:gridSpan w:val="4"/>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按支出性质分：</w:t>
            </w:r>
          </w:p>
        </w:tc>
      </w:tr>
      <w:tr w:rsidR="00377196" w:rsidRPr="00D75AAA" w:rsidTr="0021779D">
        <w:trPr>
          <w:trHeight w:val="615"/>
          <w:jc w:val="center"/>
        </w:trPr>
        <w:tc>
          <w:tcPr>
            <w:tcW w:w="326" w:type="pct"/>
            <w:vAlign w:val="center"/>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c>
          <w:tcPr>
            <w:tcW w:w="69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 xml:space="preserve">  </w:t>
            </w:r>
            <w:r w:rsidRPr="00D75AAA">
              <w:rPr>
                <w:rFonts w:ascii="仿宋_GB2312" w:eastAsia="仿宋_GB2312" w:hAnsi="宋体" w:cs="宋体" w:hint="eastAsia"/>
                <w:color w:val="000000"/>
                <w:kern w:val="0"/>
                <w:szCs w:val="21"/>
              </w:rPr>
              <w:t>其中：</w:t>
            </w:r>
            <w:r w:rsidRPr="00D75AAA">
              <w:rPr>
                <w:rFonts w:ascii="仿宋_GB2312" w:eastAsia="仿宋_GB2312" w:hAnsi="宋体" w:cs="宋体"/>
                <w:color w:val="000000"/>
                <w:kern w:val="0"/>
                <w:szCs w:val="21"/>
              </w:rPr>
              <w:t xml:space="preserve">  </w:t>
            </w:r>
            <w:r w:rsidRPr="00D75AAA">
              <w:rPr>
                <w:rFonts w:ascii="仿宋_GB2312" w:eastAsia="仿宋_GB2312" w:hAnsi="宋体" w:cs="宋体" w:hint="eastAsia"/>
                <w:color w:val="000000"/>
                <w:kern w:val="0"/>
                <w:szCs w:val="21"/>
              </w:rPr>
              <w:t>一般公共预算：</w:t>
            </w:r>
          </w:p>
        </w:tc>
        <w:tc>
          <w:tcPr>
            <w:tcW w:w="90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334,977,300.00</w:t>
            </w:r>
          </w:p>
        </w:tc>
        <w:tc>
          <w:tcPr>
            <w:tcW w:w="905"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468,439,100.00</w:t>
            </w:r>
          </w:p>
        </w:tc>
        <w:tc>
          <w:tcPr>
            <w:tcW w:w="2173" w:type="pct"/>
            <w:gridSpan w:val="4"/>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其中：基本支出：</w:t>
            </w:r>
            <w:r w:rsidRPr="00D75AAA">
              <w:rPr>
                <w:rFonts w:ascii="仿宋_GB2312" w:eastAsia="仿宋_GB2312" w:hAnsi="宋体" w:cs="宋体"/>
                <w:color w:val="000000"/>
                <w:kern w:val="0"/>
                <w:szCs w:val="21"/>
              </w:rPr>
              <w:t>302,960,307.59</w:t>
            </w:r>
          </w:p>
        </w:tc>
      </w:tr>
      <w:tr w:rsidR="00377196" w:rsidRPr="00D75AAA" w:rsidTr="0021779D">
        <w:trPr>
          <w:trHeight w:val="450"/>
          <w:jc w:val="center"/>
        </w:trPr>
        <w:tc>
          <w:tcPr>
            <w:tcW w:w="326" w:type="pct"/>
            <w:vAlign w:val="center"/>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c>
          <w:tcPr>
            <w:tcW w:w="69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政府性基金拨款：</w:t>
            </w:r>
          </w:p>
        </w:tc>
        <w:tc>
          <w:tcPr>
            <w:tcW w:w="90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145,010,000.00</w:t>
            </w:r>
          </w:p>
        </w:tc>
        <w:tc>
          <w:tcPr>
            <w:tcW w:w="905"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284,613,428.18</w:t>
            </w:r>
          </w:p>
        </w:tc>
        <w:tc>
          <w:tcPr>
            <w:tcW w:w="2173" w:type="pct"/>
            <w:gridSpan w:val="4"/>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项目支出：</w:t>
            </w:r>
            <w:r w:rsidRPr="00D75AAA">
              <w:rPr>
                <w:rFonts w:ascii="仿宋_GB2312" w:eastAsia="仿宋_GB2312" w:hAnsi="宋体" w:cs="宋体"/>
                <w:color w:val="000000"/>
                <w:kern w:val="0"/>
                <w:szCs w:val="21"/>
              </w:rPr>
              <w:t>501,954,721.55</w:t>
            </w:r>
          </w:p>
        </w:tc>
      </w:tr>
      <w:tr w:rsidR="00377196" w:rsidRPr="00D75AAA" w:rsidTr="0021779D">
        <w:trPr>
          <w:trHeight w:val="660"/>
          <w:jc w:val="center"/>
        </w:trPr>
        <w:tc>
          <w:tcPr>
            <w:tcW w:w="326" w:type="pct"/>
            <w:vAlign w:val="center"/>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c>
          <w:tcPr>
            <w:tcW w:w="69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纳入专户管理的非税收入拨款：</w:t>
            </w:r>
          </w:p>
        </w:tc>
        <w:tc>
          <w:tcPr>
            <w:tcW w:w="90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27,752,400.00</w:t>
            </w:r>
          </w:p>
        </w:tc>
        <w:tc>
          <w:tcPr>
            <w:tcW w:w="905"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29,076,667.00</w:t>
            </w:r>
          </w:p>
        </w:tc>
        <w:tc>
          <w:tcPr>
            <w:tcW w:w="2173" w:type="pct"/>
            <w:gridSpan w:val="4"/>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85"/>
          <w:jc w:val="center"/>
        </w:trPr>
        <w:tc>
          <w:tcPr>
            <w:tcW w:w="326" w:type="pct"/>
            <w:vAlign w:val="center"/>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c>
          <w:tcPr>
            <w:tcW w:w="693"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其他资金：</w:t>
            </w:r>
          </w:p>
        </w:tc>
        <w:tc>
          <w:tcPr>
            <w:tcW w:w="903" w:type="pct"/>
            <w:gridSpan w:val="2"/>
            <w:vAlign w:val="center"/>
          </w:tcPr>
          <w:p w:rsidR="00377196" w:rsidRPr="00D75AAA" w:rsidRDefault="00377196" w:rsidP="002E04D7">
            <w:pPr>
              <w:jc w:val="center"/>
              <w:rPr>
                <w:rFonts w:ascii="仿宋_GB2312" w:eastAsia="仿宋_GB2312" w:hAnsi="宋体" w:cs="宋体"/>
                <w:color w:val="000000"/>
                <w:kern w:val="0"/>
                <w:szCs w:val="21"/>
              </w:rPr>
            </w:pPr>
          </w:p>
        </w:tc>
        <w:tc>
          <w:tcPr>
            <w:tcW w:w="905"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215,166,979.23</w:t>
            </w:r>
          </w:p>
        </w:tc>
        <w:tc>
          <w:tcPr>
            <w:tcW w:w="2173" w:type="pct"/>
            <w:gridSpan w:val="4"/>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年度总体目标</w:t>
            </w:r>
          </w:p>
        </w:tc>
        <w:tc>
          <w:tcPr>
            <w:tcW w:w="2501" w:type="pct"/>
            <w:gridSpan w:val="6"/>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预期目标</w:t>
            </w:r>
          </w:p>
        </w:tc>
        <w:tc>
          <w:tcPr>
            <w:tcW w:w="2173" w:type="pct"/>
            <w:gridSpan w:val="4"/>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实际完成情况　</w:t>
            </w:r>
          </w:p>
        </w:tc>
      </w:tr>
      <w:tr w:rsidR="00377196" w:rsidRPr="00D75AAA" w:rsidTr="0021779D">
        <w:trPr>
          <w:trHeight w:val="795"/>
          <w:jc w:val="center"/>
        </w:trPr>
        <w:tc>
          <w:tcPr>
            <w:tcW w:w="326"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2501" w:type="pct"/>
            <w:gridSpan w:val="6"/>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落实《全民健身条例》，深化体育事业改革，推动我省群众体育、竞技体育和体育产业全面发展，保障各项体育工作取得良好成效。</w:t>
            </w:r>
          </w:p>
        </w:tc>
        <w:tc>
          <w:tcPr>
            <w:tcW w:w="2173" w:type="pct"/>
            <w:gridSpan w:val="4"/>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实际完成情况详见实际完成值。</w:t>
            </w:r>
          </w:p>
        </w:tc>
      </w:tr>
      <w:tr w:rsidR="00377196" w:rsidRPr="00D75AAA" w:rsidTr="0021779D">
        <w:trPr>
          <w:trHeight w:val="285"/>
          <w:jc w:val="center"/>
        </w:trPr>
        <w:tc>
          <w:tcPr>
            <w:tcW w:w="326"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c>
          <w:tcPr>
            <w:tcW w:w="329"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一级指标</w:t>
            </w:r>
          </w:p>
        </w:tc>
        <w:tc>
          <w:tcPr>
            <w:tcW w:w="526"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二级指标</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三级指标</w:t>
            </w:r>
          </w:p>
        </w:tc>
        <w:tc>
          <w:tcPr>
            <w:tcW w:w="418" w:type="pct"/>
            <w:vAlign w:val="center"/>
          </w:tcPr>
          <w:p w:rsidR="00377196"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年度</w:t>
            </w:r>
          </w:p>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指标值</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实际完成值</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分值</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得分</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偏差原因分析及改进措施</w:t>
            </w:r>
          </w:p>
        </w:tc>
      </w:tr>
      <w:tr w:rsidR="00377196" w:rsidRPr="00D75AAA" w:rsidTr="0021779D">
        <w:trPr>
          <w:trHeight w:val="480"/>
          <w:jc w:val="center"/>
        </w:trPr>
        <w:tc>
          <w:tcPr>
            <w:tcW w:w="326"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c>
          <w:tcPr>
            <w:tcW w:w="329" w:type="pct"/>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产出指标（</w:t>
            </w:r>
            <w:r w:rsidRPr="00D75AAA">
              <w:rPr>
                <w:rFonts w:ascii="仿宋_GB2312" w:eastAsia="仿宋_GB2312" w:hAnsi="宋体" w:cs="宋体"/>
                <w:color w:val="000000"/>
                <w:kern w:val="0"/>
                <w:szCs w:val="21"/>
              </w:rPr>
              <w:t>50</w:t>
            </w:r>
            <w:r w:rsidRPr="00D75AAA">
              <w:rPr>
                <w:rFonts w:ascii="仿宋_GB2312" w:eastAsia="仿宋_GB2312" w:hAnsi="宋体" w:cs="宋体" w:hint="eastAsia"/>
                <w:color w:val="000000"/>
                <w:kern w:val="0"/>
                <w:szCs w:val="21"/>
              </w:rPr>
              <w:t>分）</w:t>
            </w:r>
          </w:p>
        </w:tc>
        <w:tc>
          <w:tcPr>
            <w:tcW w:w="526" w:type="pct"/>
            <w:gridSpan w:val="2"/>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数量指标（</w:t>
            </w:r>
            <w:r w:rsidRPr="00D75AAA">
              <w:rPr>
                <w:rFonts w:ascii="仿宋_GB2312" w:eastAsia="仿宋_GB2312" w:hAnsi="宋体" w:cs="宋体"/>
                <w:color w:val="000000"/>
                <w:kern w:val="0"/>
                <w:szCs w:val="21"/>
              </w:rPr>
              <w:t>20</w:t>
            </w:r>
            <w:r w:rsidRPr="00D75AAA">
              <w:rPr>
                <w:rFonts w:ascii="仿宋_GB2312" w:eastAsia="仿宋_GB2312" w:hAnsi="宋体" w:cs="宋体" w:hint="eastAsia"/>
                <w:color w:val="000000"/>
                <w:kern w:val="0"/>
                <w:szCs w:val="21"/>
              </w:rPr>
              <w:t>分）</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国际赛事获得金牌数量</w:t>
            </w:r>
          </w:p>
        </w:tc>
        <w:tc>
          <w:tcPr>
            <w:tcW w:w="418"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6</w:t>
            </w:r>
          </w:p>
        </w:tc>
        <w:tc>
          <w:tcPr>
            <w:tcW w:w="810"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8</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1</w:t>
            </w:r>
          </w:p>
        </w:tc>
        <w:tc>
          <w:tcPr>
            <w:tcW w:w="518" w:type="pct"/>
            <w:noWrap/>
            <w:vAlign w:val="bottom"/>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r>
      <w:tr w:rsidR="00377196" w:rsidRPr="00D75AAA" w:rsidTr="0021779D">
        <w:trPr>
          <w:trHeight w:val="480"/>
          <w:jc w:val="center"/>
        </w:trPr>
        <w:tc>
          <w:tcPr>
            <w:tcW w:w="326"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国际比赛获得奖牌数量</w:t>
            </w:r>
          </w:p>
        </w:tc>
        <w:tc>
          <w:tcPr>
            <w:tcW w:w="418"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20</w:t>
            </w:r>
          </w:p>
        </w:tc>
        <w:tc>
          <w:tcPr>
            <w:tcW w:w="810"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26</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1</w:t>
            </w:r>
          </w:p>
        </w:tc>
        <w:tc>
          <w:tcPr>
            <w:tcW w:w="518" w:type="pct"/>
            <w:noWrap/>
            <w:vAlign w:val="bottom"/>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r>
      <w:tr w:rsidR="00377196" w:rsidRPr="00D75AAA" w:rsidTr="0021779D">
        <w:trPr>
          <w:trHeight w:val="435"/>
          <w:jc w:val="center"/>
        </w:trPr>
        <w:tc>
          <w:tcPr>
            <w:tcW w:w="326" w:type="pct"/>
            <w:vMerge w:val="restart"/>
            <w:vAlign w:val="center"/>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 xml:space="preserve">　</w:t>
            </w: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乡镇农民体育健身工程数量</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500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500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全省大中型体育场馆免费低收费开发补助数量</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76</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77</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60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免费或低收费人次</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3150</w:t>
            </w:r>
            <w:r w:rsidRPr="00D75AAA">
              <w:rPr>
                <w:rFonts w:ascii="仿宋_GB2312" w:eastAsia="仿宋_GB2312" w:hAnsi="宋体" w:cs="宋体" w:hint="eastAsia"/>
                <w:color w:val="000000"/>
                <w:kern w:val="0"/>
                <w:szCs w:val="21"/>
              </w:rPr>
              <w:t>万</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3159</w:t>
            </w:r>
            <w:r w:rsidRPr="00D75AAA">
              <w:rPr>
                <w:rFonts w:ascii="仿宋_GB2312" w:eastAsia="仿宋_GB2312" w:hAnsi="宋体" w:cs="宋体" w:hint="eastAsia"/>
                <w:color w:val="000000"/>
                <w:kern w:val="0"/>
                <w:szCs w:val="21"/>
              </w:rPr>
              <w:t>万以上</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贫困地区村综合文化服务中心体育健身设施数量</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310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310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经常参加体育锻炼人数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 xml:space="preserve">2,600.00 </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2,624.28</w:t>
            </w:r>
            <w:r w:rsidRPr="00D75AAA">
              <w:rPr>
                <w:rFonts w:ascii="仿宋_GB2312" w:eastAsia="仿宋_GB2312" w:hAnsi="宋体" w:cs="宋体" w:hint="eastAsia"/>
                <w:color w:val="000000"/>
                <w:kern w:val="0"/>
                <w:szCs w:val="21"/>
              </w:rPr>
              <w:t>万</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67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21779D" w:rsidRDefault="00377196" w:rsidP="002E04D7">
            <w:pPr>
              <w:jc w:val="center"/>
              <w:rPr>
                <w:rFonts w:ascii="仿宋_GB2312" w:eastAsia="仿宋_GB2312" w:hAnsi="宋体" w:cs="宋体"/>
                <w:color w:val="000000"/>
                <w:spacing w:val="-8"/>
                <w:kern w:val="0"/>
                <w:szCs w:val="21"/>
              </w:rPr>
            </w:pPr>
            <w:r w:rsidRPr="0021779D">
              <w:rPr>
                <w:rFonts w:ascii="仿宋_GB2312" w:eastAsia="仿宋_GB2312" w:hAnsi="宋体" w:cs="宋体" w:hint="eastAsia"/>
                <w:color w:val="000000"/>
                <w:spacing w:val="-8"/>
                <w:kern w:val="0"/>
                <w:szCs w:val="21"/>
              </w:rPr>
              <w:t>资助湖南乃至全国有影响力的全民健身品牌活动数量</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43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多功能健身场地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43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智能体育公园</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43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健身步道</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43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全民健身路径</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1500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1500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43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获批国家级体育旅游精品项目个数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全省大型场馆开展各类赛事活动次数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57</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57</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4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举办冬夏令营活动场次</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夏令营</w:t>
            </w:r>
            <w:r w:rsidRPr="00D75AAA">
              <w:rPr>
                <w:rFonts w:ascii="仿宋_GB2312" w:eastAsia="仿宋_GB2312" w:hAnsi="宋体" w:cs="宋体"/>
                <w:color w:val="000000"/>
                <w:kern w:val="0"/>
                <w:szCs w:val="21"/>
              </w:rPr>
              <w:t>300</w:t>
            </w:r>
            <w:r w:rsidRPr="00D75AAA">
              <w:rPr>
                <w:rFonts w:ascii="仿宋_GB2312" w:eastAsia="仿宋_GB2312" w:hAnsi="宋体" w:cs="宋体" w:hint="eastAsia"/>
                <w:color w:val="000000"/>
                <w:kern w:val="0"/>
                <w:szCs w:val="21"/>
              </w:rPr>
              <w:t>，冬令营</w:t>
            </w:r>
            <w:r w:rsidRPr="00D75AAA">
              <w:rPr>
                <w:rFonts w:ascii="仿宋_GB2312" w:eastAsia="仿宋_GB2312" w:hAnsi="宋体" w:cs="宋体"/>
                <w:color w:val="000000"/>
                <w:kern w:val="0"/>
                <w:szCs w:val="21"/>
              </w:rPr>
              <w:t>70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夏令营</w:t>
            </w:r>
            <w:r w:rsidRPr="00D75AAA">
              <w:rPr>
                <w:rFonts w:ascii="仿宋_GB2312" w:eastAsia="仿宋_GB2312" w:hAnsi="宋体" w:cs="宋体"/>
                <w:color w:val="000000"/>
                <w:kern w:val="0"/>
                <w:szCs w:val="21"/>
              </w:rPr>
              <w:t>309</w:t>
            </w:r>
            <w:r w:rsidRPr="00D75AAA">
              <w:rPr>
                <w:rFonts w:ascii="仿宋_GB2312" w:eastAsia="仿宋_GB2312" w:hAnsi="宋体" w:cs="宋体" w:hint="eastAsia"/>
                <w:color w:val="000000"/>
                <w:kern w:val="0"/>
                <w:szCs w:val="21"/>
              </w:rPr>
              <w:t>，冬令营</w:t>
            </w:r>
            <w:r w:rsidRPr="00D75AAA">
              <w:rPr>
                <w:rFonts w:ascii="仿宋_GB2312" w:eastAsia="仿宋_GB2312" w:hAnsi="宋体" w:cs="宋体"/>
                <w:color w:val="000000"/>
                <w:kern w:val="0"/>
                <w:szCs w:val="21"/>
              </w:rPr>
              <w:t>82</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参与青少年冬夏令营活动人次</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 xml:space="preserve">       30,000.00 </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 xml:space="preserve">      34,874.00 </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新增体育传统学校个数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25</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26</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开展体育传统学校自评工作次数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160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162</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体校教练员培训人数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204</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全年开展体育行业国职鉴定项目批次</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118</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领取退役补助人数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81000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81288</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全年开展体育行业国职鉴定人数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w:t>
            </w:r>
            <w:r w:rsidRPr="00D75AAA">
              <w:rPr>
                <w:rFonts w:ascii="仿宋_GB2312" w:eastAsia="仿宋_GB2312" w:hAnsi="宋体" w:cs="宋体"/>
                <w:color w:val="000000"/>
                <w:kern w:val="0"/>
                <w:szCs w:val="21"/>
              </w:rPr>
              <w:t>6000</w:t>
            </w:r>
            <w:r w:rsidRPr="00D75AAA">
              <w:rPr>
                <w:rFonts w:ascii="仿宋_GB2312" w:eastAsia="仿宋_GB2312" w:hAnsi="宋体" w:cs="宋体" w:hint="eastAsia"/>
                <w:color w:val="000000"/>
                <w:kern w:val="0"/>
                <w:szCs w:val="21"/>
              </w:rPr>
              <w:t>人</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6939</w:t>
            </w:r>
            <w:r w:rsidRPr="00D75AAA">
              <w:rPr>
                <w:rFonts w:ascii="仿宋_GB2312" w:eastAsia="仿宋_GB2312" w:hAnsi="宋体" w:cs="宋体" w:hint="eastAsia"/>
                <w:color w:val="000000"/>
                <w:kern w:val="0"/>
                <w:szCs w:val="21"/>
              </w:rPr>
              <w:t>人</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退役运动员一次性经济补偿发放人数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109</w:t>
            </w:r>
            <w:r w:rsidRPr="00D75AAA">
              <w:rPr>
                <w:rFonts w:ascii="仿宋_GB2312" w:eastAsia="仿宋_GB2312" w:hAnsi="宋体" w:cs="宋体" w:hint="eastAsia"/>
                <w:color w:val="000000"/>
                <w:kern w:val="0"/>
                <w:szCs w:val="21"/>
              </w:rPr>
              <w:t>人</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106</w:t>
            </w:r>
            <w:r w:rsidRPr="00D75AAA">
              <w:rPr>
                <w:rFonts w:ascii="仿宋_GB2312" w:eastAsia="仿宋_GB2312" w:hAnsi="宋体" w:cs="宋体" w:hint="eastAsia"/>
                <w:color w:val="000000"/>
                <w:kern w:val="0"/>
                <w:szCs w:val="21"/>
              </w:rPr>
              <w:t>人</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退役运动员培训人数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退役运动员培训天数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33</w:t>
            </w:r>
            <w:r w:rsidRPr="00D75AAA">
              <w:rPr>
                <w:rFonts w:ascii="仿宋_GB2312" w:eastAsia="仿宋_GB2312" w:hAnsi="宋体" w:cs="宋体" w:hint="eastAsia"/>
                <w:color w:val="000000"/>
                <w:kern w:val="0"/>
                <w:szCs w:val="21"/>
              </w:rPr>
              <w:t>天</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0.5</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中等职业学校国家助学金受助人数占应受助学生数的比例</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2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中等职业学校免学费受助人数占应受助学生数的比例</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91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质量指标（</w:t>
            </w:r>
            <w:r w:rsidRPr="00D75AAA">
              <w:rPr>
                <w:rFonts w:ascii="仿宋_GB2312" w:eastAsia="仿宋_GB2312" w:hAnsi="宋体" w:cs="宋体"/>
                <w:color w:val="000000"/>
                <w:kern w:val="0"/>
                <w:szCs w:val="21"/>
              </w:rPr>
              <w:t>20</w:t>
            </w:r>
            <w:r w:rsidRPr="00D75AAA">
              <w:rPr>
                <w:rFonts w:ascii="仿宋_GB2312" w:eastAsia="仿宋_GB2312" w:hAnsi="宋体" w:cs="宋体" w:hint="eastAsia"/>
                <w:color w:val="000000"/>
                <w:kern w:val="0"/>
                <w:szCs w:val="21"/>
              </w:rPr>
              <w:t>）</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在职人员控制率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微软雅黑" w:eastAsia="微软雅黑" w:hAnsi="微软雅黑" w:cs="微软雅黑" w:hint="eastAsia"/>
                <w:color w:val="000000"/>
                <w:kern w:val="0"/>
                <w:szCs w:val="21"/>
              </w:rPr>
              <w:t>≦</w:t>
            </w: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67%</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公用经费控制率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微软雅黑" w:eastAsia="微软雅黑" w:hAnsi="微软雅黑" w:cs="微软雅黑" w:hint="eastAsia"/>
                <w:color w:val="000000"/>
                <w:kern w:val="0"/>
                <w:szCs w:val="21"/>
              </w:rPr>
              <w:t>≦</w:t>
            </w: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93%</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“三公经费”控制率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微软雅黑" w:eastAsia="微软雅黑" w:hAnsi="微软雅黑" w:cs="微软雅黑" w:hint="eastAsia"/>
                <w:color w:val="000000"/>
                <w:kern w:val="0"/>
                <w:szCs w:val="21"/>
              </w:rPr>
              <w:t>≦</w:t>
            </w: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83%</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政府采购执行率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95%</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79%</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部分建设项目前期审批过程手续繁杂。</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公共体育场地设施开放率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4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资助具有较大影响力的国际国内品牌体育赛事数量</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新建居住区和社区体育设施覆盖率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95%</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96%</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国际赛事奖牌增长率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34.61%</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一级运动员增长率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大于</w:t>
            </w:r>
            <w:r w:rsidRPr="00D75AAA">
              <w:rPr>
                <w:rFonts w:ascii="仿宋_GB2312" w:eastAsia="仿宋_GB2312" w:hAnsi="宋体" w:cs="宋体"/>
                <w:color w:val="000000"/>
                <w:kern w:val="0"/>
                <w:szCs w:val="21"/>
              </w:rPr>
              <w:t>15%</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大于</w:t>
            </w:r>
            <w:r w:rsidRPr="00D75AAA">
              <w:rPr>
                <w:rFonts w:ascii="仿宋_GB2312" w:eastAsia="仿宋_GB2312" w:hAnsi="宋体" w:cs="宋体"/>
                <w:color w:val="000000"/>
                <w:kern w:val="0"/>
                <w:szCs w:val="21"/>
              </w:rPr>
              <w:t>20%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退役运动员一次性经济补偿发放准确率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退役运动员参加培训出勤率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退役运动员培训授课内容粘合度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国职鉴定考试参考率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95%</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中职学生就业率</w:t>
            </w:r>
            <w:r w:rsidRPr="00D75AAA">
              <w:rPr>
                <w:rFonts w:ascii="仿宋_GB2312" w:eastAsia="仿宋_GB2312" w:hAnsi="宋体" w:cs="宋体"/>
                <w:color w:val="000000"/>
                <w:kern w:val="0"/>
                <w:szCs w:val="21"/>
              </w:rPr>
              <w:t xml:space="preserve">      </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93%</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时效指标（</w:t>
            </w:r>
            <w:r w:rsidRPr="00D75AAA">
              <w:rPr>
                <w:rFonts w:ascii="仿宋_GB2312" w:eastAsia="仿宋_GB2312" w:hAnsi="宋体" w:cs="宋体"/>
                <w:color w:val="000000"/>
                <w:kern w:val="0"/>
                <w:szCs w:val="21"/>
              </w:rPr>
              <w:t>6</w:t>
            </w:r>
            <w:r w:rsidRPr="00D75AAA">
              <w:rPr>
                <w:rFonts w:ascii="仿宋_GB2312" w:eastAsia="仿宋_GB2312" w:hAnsi="宋体" w:cs="宋体" w:hint="eastAsia"/>
                <w:color w:val="000000"/>
                <w:kern w:val="0"/>
                <w:szCs w:val="21"/>
              </w:rPr>
              <w:t>分）</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赛事按计划及时举办</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场馆保障任务完成率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1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奖助学金按规定及时发放率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64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成本指标（</w:t>
            </w:r>
            <w:r w:rsidRPr="00D75AAA">
              <w:rPr>
                <w:rFonts w:ascii="仿宋_GB2312" w:eastAsia="仿宋_GB2312" w:hAnsi="宋体" w:cs="宋体"/>
                <w:color w:val="000000"/>
                <w:kern w:val="0"/>
                <w:szCs w:val="21"/>
              </w:rPr>
              <w:t>4</w:t>
            </w:r>
            <w:r w:rsidRPr="00D75AAA">
              <w:rPr>
                <w:rFonts w:ascii="仿宋_GB2312" w:eastAsia="仿宋_GB2312" w:hAnsi="宋体" w:cs="宋体" w:hint="eastAsia"/>
                <w:color w:val="000000"/>
                <w:kern w:val="0"/>
                <w:szCs w:val="21"/>
              </w:rPr>
              <w:t>分）</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成本控制率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5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效益指标（</w:t>
            </w:r>
            <w:r w:rsidRPr="00D75AAA">
              <w:rPr>
                <w:rFonts w:ascii="仿宋_GB2312" w:eastAsia="仿宋_GB2312" w:hAnsi="宋体" w:cs="宋体"/>
                <w:color w:val="000000"/>
                <w:kern w:val="0"/>
                <w:szCs w:val="21"/>
              </w:rPr>
              <w:t>30</w:t>
            </w:r>
            <w:r w:rsidRPr="00D75AAA">
              <w:rPr>
                <w:rFonts w:ascii="仿宋_GB2312" w:eastAsia="仿宋_GB2312" w:hAnsi="宋体" w:cs="宋体" w:hint="eastAsia"/>
                <w:color w:val="000000"/>
                <w:kern w:val="0"/>
                <w:szCs w:val="21"/>
              </w:rPr>
              <w:t>分）</w:t>
            </w:r>
          </w:p>
        </w:tc>
        <w:tc>
          <w:tcPr>
            <w:tcW w:w="526" w:type="pct"/>
            <w:gridSpan w:val="2"/>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经济效益指标（</w:t>
            </w:r>
            <w:r w:rsidRPr="00D75AAA">
              <w:rPr>
                <w:rFonts w:ascii="仿宋_GB2312" w:eastAsia="仿宋_GB2312" w:hAnsi="宋体" w:cs="宋体"/>
                <w:color w:val="000000"/>
                <w:kern w:val="0"/>
                <w:szCs w:val="21"/>
              </w:rPr>
              <w:t>10</w:t>
            </w:r>
            <w:r w:rsidRPr="00D75AAA">
              <w:rPr>
                <w:rFonts w:ascii="仿宋_GB2312" w:eastAsia="仿宋_GB2312" w:hAnsi="宋体" w:cs="宋体" w:hint="eastAsia"/>
                <w:color w:val="000000"/>
                <w:kern w:val="0"/>
                <w:szCs w:val="21"/>
              </w:rPr>
              <w:t>分）</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体育场馆租金收入增长率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15%</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63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体育产业投资金额增长率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8%</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4</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0</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统计数据暂未出来</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社会效益指标（</w:t>
            </w:r>
            <w:r w:rsidRPr="00D75AAA">
              <w:rPr>
                <w:rFonts w:ascii="仿宋_GB2312" w:eastAsia="仿宋_GB2312" w:hAnsi="宋体" w:cs="宋体"/>
                <w:color w:val="000000"/>
                <w:kern w:val="0"/>
                <w:szCs w:val="21"/>
              </w:rPr>
              <w:t>10</w:t>
            </w:r>
            <w:r w:rsidRPr="00D75AAA">
              <w:rPr>
                <w:rFonts w:ascii="仿宋_GB2312" w:eastAsia="仿宋_GB2312" w:hAnsi="宋体" w:cs="宋体" w:hint="eastAsia"/>
                <w:color w:val="000000"/>
                <w:kern w:val="0"/>
                <w:szCs w:val="21"/>
              </w:rPr>
              <w:t>分）</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国民（湖南省）体质测定标准合格率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90.03%</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hint="eastAsia"/>
                <w:color w:val="000000"/>
                <w:kern w:val="0"/>
                <w:sz w:val="22"/>
              </w:rPr>
              <w:t>经常参加体育锻炼人数比例</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32.00%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38.51%</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城市社区</w:t>
            </w:r>
            <w:r w:rsidRPr="00D75AAA">
              <w:rPr>
                <w:rFonts w:ascii="仿宋_GB2312" w:eastAsia="仿宋_GB2312" w:hAnsi="宋体" w:cs="宋体"/>
                <w:color w:val="000000"/>
                <w:kern w:val="0"/>
                <w:szCs w:val="21"/>
              </w:rPr>
              <w:t>15</w:t>
            </w:r>
            <w:r w:rsidRPr="00D75AAA">
              <w:rPr>
                <w:rFonts w:ascii="仿宋_GB2312" w:eastAsia="仿宋_GB2312" w:hAnsi="宋体" w:cs="宋体" w:hint="eastAsia"/>
                <w:color w:val="000000"/>
                <w:kern w:val="0"/>
                <w:szCs w:val="21"/>
              </w:rPr>
              <w:t>分钟健身圈覆盖率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93.70%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乡镇农民体育健身工程覆盖率</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90.08%</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人均体育场地面积</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1.68</w:t>
            </w:r>
            <w:r w:rsidRPr="00D75AAA">
              <w:rPr>
                <w:rFonts w:ascii="仿宋_GB2312" w:eastAsia="仿宋_GB2312" w:hAnsi="宋体" w:cs="宋体" w:hint="eastAsia"/>
                <w:color w:val="000000"/>
                <w:kern w:val="0"/>
                <w:szCs w:val="21"/>
              </w:rPr>
              <w:t>平米</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1.68</w:t>
            </w:r>
            <w:r w:rsidRPr="00D75AAA">
              <w:rPr>
                <w:rFonts w:ascii="仿宋_GB2312" w:eastAsia="仿宋_GB2312" w:hAnsi="宋体" w:cs="宋体" w:hint="eastAsia"/>
                <w:color w:val="000000"/>
                <w:kern w:val="0"/>
                <w:szCs w:val="21"/>
              </w:rPr>
              <w:t>平米</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每万人拥有社会体育指导员人数</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 xml:space="preserve">           15.00 </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 xml:space="preserve">          15.00 </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对竞技水平提高的促进程度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退役运动人员一次性经济补偿发放率</w:t>
            </w:r>
          </w:p>
        </w:tc>
        <w:tc>
          <w:tcPr>
            <w:tcW w:w="418"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100%</w:t>
            </w:r>
          </w:p>
        </w:tc>
        <w:tc>
          <w:tcPr>
            <w:tcW w:w="810" w:type="pct"/>
            <w:noWrap/>
            <w:vAlign w:val="center"/>
          </w:tcPr>
          <w:p w:rsidR="00377196" w:rsidRPr="00D75AAA" w:rsidRDefault="00377196" w:rsidP="002E04D7">
            <w:pPr>
              <w:jc w:val="center"/>
              <w:rPr>
                <w:rFonts w:ascii="宋体" w:cs="宋体"/>
                <w:color w:val="000000"/>
                <w:kern w:val="0"/>
                <w:sz w:val="22"/>
              </w:rPr>
            </w:pPr>
            <w:r w:rsidRPr="00D75AAA">
              <w:rPr>
                <w:rFonts w:ascii="宋体" w:hAnsi="宋体" w:cs="宋体"/>
                <w:color w:val="000000"/>
                <w:kern w:val="0"/>
                <w:sz w:val="22"/>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参与青少年冬夏令营活动影响人次</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10000</w:t>
            </w:r>
            <w:r w:rsidRPr="00D75AAA">
              <w:rPr>
                <w:rFonts w:ascii="仿宋_GB2312" w:eastAsia="仿宋_GB2312" w:hAnsi="宋体" w:cs="宋体" w:hint="eastAsia"/>
                <w:color w:val="000000"/>
                <w:kern w:val="0"/>
                <w:szCs w:val="21"/>
              </w:rPr>
              <w:t>余人</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10000</w:t>
            </w:r>
            <w:r w:rsidRPr="00D75AAA">
              <w:rPr>
                <w:rFonts w:ascii="仿宋_GB2312" w:eastAsia="仿宋_GB2312" w:hAnsi="宋体" w:cs="宋体" w:hint="eastAsia"/>
                <w:color w:val="000000"/>
                <w:kern w:val="0"/>
                <w:szCs w:val="21"/>
              </w:rPr>
              <w:t>余人</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109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冬夏令营媒体报道篇次</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650</w:t>
            </w:r>
            <w:r w:rsidRPr="00D75AAA">
              <w:rPr>
                <w:rFonts w:ascii="仿宋_GB2312" w:eastAsia="仿宋_GB2312" w:hAnsi="宋体" w:cs="宋体" w:hint="eastAsia"/>
                <w:color w:val="000000"/>
                <w:kern w:val="0"/>
                <w:szCs w:val="21"/>
              </w:rPr>
              <w:t>篇</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672</w:t>
            </w:r>
            <w:r w:rsidRPr="00D75AAA">
              <w:rPr>
                <w:rFonts w:ascii="仿宋_GB2312" w:eastAsia="仿宋_GB2312" w:hAnsi="宋体" w:cs="宋体" w:hint="eastAsia"/>
                <w:color w:val="000000"/>
                <w:kern w:val="0"/>
                <w:szCs w:val="21"/>
              </w:rPr>
              <w:t>篇</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675"/>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可持续影响指标（</w:t>
            </w:r>
            <w:r w:rsidRPr="00D75AAA">
              <w:rPr>
                <w:rFonts w:ascii="仿宋_GB2312" w:eastAsia="仿宋_GB2312" w:hAnsi="宋体" w:cs="宋体"/>
                <w:color w:val="000000"/>
                <w:kern w:val="0"/>
                <w:szCs w:val="21"/>
              </w:rPr>
              <w:t>10</w:t>
            </w:r>
            <w:r w:rsidRPr="00D75AAA">
              <w:rPr>
                <w:rFonts w:ascii="仿宋_GB2312" w:eastAsia="仿宋_GB2312" w:hAnsi="宋体" w:cs="宋体" w:hint="eastAsia"/>
                <w:color w:val="000000"/>
                <w:kern w:val="0"/>
                <w:szCs w:val="21"/>
              </w:rPr>
              <w:t>分）</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对竞技体育、群众体育可持续发展影响程度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良好</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良好</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78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满意度指标（</w:t>
            </w:r>
            <w:r w:rsidRPr="00D75AAA">
              <w:rPr>
                <w:rFonts w:ascii="仿宋_GB2312" w:eastAsia="仿宋_GB2312" w:hAnsi="宋体" w:cs="宋体"/>
                <w:color w:val="000000"/>
                <w:kern w:val="0"/>
                <w:szCs w:val="21"/>
              </w:rPr>
              <w:t>10</w:t>
            </w:r>
            <w:r w:rsidRPr="00D75AAA">
              <w:rPr>
                <w:rFonts w:ascii="仿宋_GB2312" w:eastAsia="仿宋_GB2312" w:hAnsi="宋体" w:cs="宋体" w:hint="eastAsia"/>
                <w:color w:val="000000"/>
                <w:kern w:val="0"/>
                <w:szCs w:val="21"/>
              </w:rPr>
              <w:t>分）</w:t>
            </w:r>
          </w:p>
        </w:tc>
        <w:tc>
          <w:tcPr>
            <w:tcW w:w="526" w:type="pct"/>
            <w:gridSpan w:val="2"/>
            <w:vMerge w:val="restar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服务对象满意度指标（</w:t>
            </w:r>
            <w:r w:rsidRPr="00D75AAA">
              <w:rPr>
                <w:rFonts w:ascii="仿宋_GB2312" w:eastAsia="仿宋_GB2312" w:hAnsi="宋体" w:cs="宋体"/>
                <w:color w:val="000000"/>
                <w:kern w:val="0"/>
                <w:szCs w:val="21"/>
              </w:rPr>
              <w:t>10</w:t>
            </w:r>
            <w:r w:rsidRPr="00D75AAA">
              <w:rPr>
                <w:rFonts w:ascii="仿宋_GB2312" w:eastAsia="仿宋_GB2312" w:hAnsi="宋体" w:cs="宋体" w:hint="eastAsia"/>
                <w:color w:val="000000"/>
                <w:kern w:val="0"/>
                <w:szCs w:val="21"/>
              </w:rPr>
              <w:t>）</w:t>
            </w: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群众满意度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95%</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运动员满意度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学生、家长满意度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机关工作人员满意度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26" w:type="pct"/>
            <w:vMerge/>
            <w:vAlign w:val="center"/>
          </w:tcPr>
          <w:p w:rsidR="00377196" w:rsidRPr="00D75AAA" w:rsidRDefault="00377196" w:rsidP="002E04D7">
            <w:pPr>
              <w:jc w:val="center"/>
              <w:rPr>
                <w:rFonts w:ascii="宋体" w:cs="宋体"/>
                <w:color w:val="000000"/>
                <w:kern w:val="0"/>
                <w:sz w:val="22"/>
              </w:rPr>
            </w:pPr>
          </w:p>
        </w:tc>
        <w:tc>
          <w:tcPr>
            <w:tcW w:w="329" w:type="pct"/>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526" w:type="pct"/>
            <w:gridSpan w:val="2"/>
            <w:vMerge/>
            <w:vAlign w:val="center"/>
          </w:tcPr>
          <w:p w:rsidR="00377196" w:rsidRPr="00D75AAA" w:rsidRDefault="00377196" w:rsidP="002E04D7">
            <w:pPr>
              <w:jc w:val="center"/>
              <w:rPr>
                <w:rFonts w:ascii="仿宋_GB2312" w:eastAsia="仿宋_GB2312" w:hAnsi="宋体" w:cs="宋体"/>
                <w:color w:val="000000"/>
                <w:kern w:val="0"/>
                <w:szCs w:val="21"/>
              </w:rPr>
            </w:pPr>
          </w:p>
        </w:tc>
        <w:tc>
          <w:tcPr>
            <w:tcW w:w="1228" w:type="pct"/>
            <w:gridSpan w:val="2"/>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直属事业单位工作人员满意度</w:t>
            </w:r>
          </w:p>
        </w:tc>
        <w:tc>
          <w:tcPr>
            <w:tcW w:w="4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810"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2</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r w:rsidR="00377196" w:rsidRPr="00D75AAA" w:rsidTr="0021779D">
        <w:trPr>
          <w:trHeight w:val="270"/>
          <w:jc w:val="center"/>
        </w:trPr>
        <w:tc>
          <w:tcPr>
            <w:tcW w:w="3637" w:type="pct"/>
            <w:gridSpan w:val="8"/>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总分</w:t>
            </w:r>
          </w:p>
        </w:tc>
        <w:tc>
          <w:tcPr>
            <w:tcW w:w="382"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100</w:t>
            </w:r>
          </w:p>
        </w:tc>
        <w:tc>
          <w:tcPr>
            <w:tcW w:w="463"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color w:val="000000"/>
                <w:kern w:val="0"/>
                <w:szCs w:val="21"/>
              </w:rPr>
              <w:t>90</w:t>
            </w:r>
          </w:p>
        </w:tc>
        <w:tc>
          <w:tcPr>
            <w:tcW w:w="518" w:type="pct"/>
            <w:vAlign w:val="center"/>
          </w:tcPr>
          <w:p w:rsidR="00377196" w:rsidRPr="00D75AAA" w:rsidRDefault="00377196" w:rsidP="002E04D7">
            <w:pPr>
              <w:jc w:val="center"/>
              <w:rPr>
                <w:rFonts w:ascii="仿宋_GB2312" w:eastAsia="仿宋_GB2312" w:hAnsi="宋体" w:cs="宋体"/>
                <w:color w:val="000000"/>
                <w:kern w:val="0"/>
                <w:szCs w:val="21"/>
              </w:rPr>
            </w:pPr>
            <w:r w:rsidRPr="00D75AAA">
              <w:rPr>
                <w:rFonts w:ascii="仿宋_GB2312" w:eastAsia="仿宋_GB2312" w:hAnsi="宋体" w:cs="宋体" w:hint="eastAsia"/>
                <w:color w:val="000000"/>
                <w:kern w:val="0"/>
                <w:szCs w:val="21"/>
              </w:rPr>
              <w:t xml:space="preserve">　</w:t>
            </w:r>
          </w:p>
        </w:tc>
      </w:tr>
    </w:tbl>
    <w:p w:rsidR="00377196" w:rsidRPr="00D75AAA" w:rsidRDefault="00377196" w:rsidP="002E04D7">
      <w:pPr>
        <w:jc w:val="center"/>
        <w:rPr>
          <w:rFonts w:eastAsia="仿宋_GB2312"/>
          <w:kern w:val="0"/>
          <w:sz w:val="22"/>
        </w:rPr>
      </w:pPr>
    </w:p>
    <w:p w:rsidR="00377196" w:rsidRPr="0021779D" w:rsidRDefault="00377196" w:rsidP="0021779D">
      <w:pPr>
        <w:rPr>
          <w:rFonts w:ascii="仿宋_GB2312" w:eastAsia="仿宋_GB2312" w:hAnsi="宋体" w:cs="宋体"/>
          <w:color w:val="000000"/>
          <w:kern w:val="0"/>
          <w:sz w:val="36"/>
          <w:szCs w:val="36"/>
        </w:rPr>
      </w:pPr>
      <w:r w:rsidRPr="0021779D">
        <w:rPr>
          <w:rFonts w:ascii="仿宋_GB2312" w:eastAsia="仿宋_GB2312" w:hint="eastAsia"/>
          <w:kern w:val="0"/>
          <w:sz w:val="22"/>
        </w:rPr>
        <w:t>填表人：刘潮</w:t>
      </w:r>
      <w:r w:rsidRPr="0021779D">
        <w:rPr>
          <w:rFonts w:ascii="仿宋_GB2312" w:eastAsia="仿宋_GB2312"/>
          <w:kern w:val="0"/>
          <w:sz w:val="22"/>
        </w:rPr>
        <w:t xml:space="preserve">   </w:t>
      </w:r>
      <w:r w:rsidRPr="0021779D">
        <w:rPr>
          <w:rFonts w:ascii="仿宋_GB2312" w:eastAsia="仿宋_GB2312" w:hint="eastAsia"/>
          <w:kern w:val="0"/>
          <w:sz w:val="22"/>
        </w:rPr>
        <w:t>填报日期：</w:t>
      </w:r>
      <w:r w:rsidRPr="0021779D">
        <w:rPr>
          <w:rFonts w:ascii="仿宋_GB2312" w:eastAsia="仿宋_GB2312"/>
          <w:kern w:val="0"/>
          <w:sz w:val="22"/>
        </w:rPr>
        <w:t xml:space="preserve">2020.6.15   </w:t>
      </w:r>
      <w:r w:rsidRPr="0021779D">
        <w:rPr>
          <w:rFonts w:ascii="仿宋_GB2312" w:eastAsia="仿宋_GB2312" w:hint="eastAsia"/>
          <w:kern w:val="0"/>
          <w:sz w:val="22"/>
        </w:rPr>
        <w:t>联系电话</w:t>
      </w:r>
      <w:r w:rsidRPr="0021779D">
        <w:rPr>
          <w:rFonts w:ascii="仿宋_GB2312" w:eastAsia="仿宋_GB2312"/>
          <w:kern w:val="0"/>
          <w:sz w:val="22"/>
        </w:rPr>
        <w:t xml:space="preserve">0731-84555117  </w:t>
      </w:r>
      <w:r w:rsidRPr="0021779D">
        <w:rPr>
          <w:rFonts w:ascii="仿宋_GB2312" w:eastAsia="仿宋_GB2312" w:hint="eastAsia"/>
          <w:kern w:val="0"/>
          <w:sz w:val="22"/>
        </w:rPr>
        <w:t>单位负责人签字：</w:t>
      </w: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Default="00377196" w:rsidP="0021779D">
      <w:pPr>
        <w:rPr>
          <w:rFonts w:ascii="黑体" w:eastAsia="黑体" w:hAnsi="黑体"/>
          <w:sz w:val="32"/>
          <w:szCs w:val="32"/>
        </w:rPr>
      </w:pPr>
    </w:p>
    <w:p w:rsidR="00377196" w:rsidRPr="00D75AAA" w:rsidRDefault="00377196" w:rsidP="0021779D">
      <w:pPr>
        <w:rPr>
          <w:rFonts w:ascii="黑体" w:eastAsia="黑体" w:hAnsi="黑体"/>
          <w:sz w:val="32"/>
          <w:szCs w:val="32"/>
        </w:rPr>
      </w:pPr>
      <w:r w:rsidRPr="00D75AAA">
        <w:rPr>
          <w:rFonts w:ascii="黑体" w:eastAsia="黑体" w:hAnsi="黑体" w:hint="eastAsia"/>
          <w:sz w:val="32"/>
          <w:szCs w:val="32"/>
        </w:rPr>
        <w:lastRenderedPageBreak/>
        <w:t>附件</w:t>
      </w:r>
      <w:r w:rsidRPr="00D75AAA">
        <w:rPr>
          <w:rFonts w:ascii="黑体" w:eastAsia="黑体" w:hAnsi="黑体"/>
          <w:sz w:val="32"/>
          <w:szCs w:val="32"/>
        </w:rPr>
        <w:t>3-1</w:t>
      </w:r>
    </w:p>
    <w:p w:rsidR="00377196" w:rsidRPr="009A6416" w:rsidRDefault="00377196" w:rsidP="002E04D7">
      <w:pPr>
        <w:jc w:val="center"/>
        <w:rPr>
          <w:rFonts w:ascii="方正小标宋简体" w:eastAsia="方正小标宋简体"/>
          <w:kern w:val="0"/>
          <w:sz w:val="36"/>
          <w:szCs w:val="36"/>
        </w:rPr>
      </w:pPr>
      <w:r w:rsidRPr="009A6416">
        <w:rPr>
          <w:rFonts w:ascii="方正小标宋简体" w:eastAsia="方正小标宋简体"/>
          <w:kern w:val="0"/>
          <w:sz w:val="36"/>
          <w:szCs w:val="36"/>
        </w:rPr>
        <w:t>2019</w:t>
      </w:r>
      <w:r w:rsidRPr="009A6416">
        <w:rPr>
          <w:rFonts w:ascii="方正小标宋简体" w:eastAsia="方正小标宋简体" w:hint="eastAsia"/>
          <w:kern w:val="0"/>
          <w:sz w:val="36"/>
          <w:szCs w:val="36"/>
        </w:rPr>
        <w:t>年度项目支出绩效自评表</w:t>
      </w: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5"/>
        <w:gridCol w:w="764"/>
        <w:gridCol w:w="764"/>
        <w:gridCol w:w="1529"/>
        <w:gridCol w:w="1987"/>
        <w:gridCol w:w="1375"/>
        <w:gridCol w:w="766"/>
        <w:gridCol w:w="916"/>
        <w:gridCol w:w="918"/>
      </w:tblGrid>
      <w:tr w:rsidR="00377196" w:rsidRPr="0021779D" w:rsidTr="0021779D">
        <w:trPr>
          <w:trHeight w:val="510"/>
          <w:tblHeader/>
          <w:jc w:val="center"/>
        </w:trPr>
        <w:tc>
          <w:tcPr>
            <w:tcW w:w="52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项目支出名称</w:t>
            </w:r>
          </w:p>
        </w:tc>
        <w:tc>
          <w:tcPr>
            <w:tcW w:w="4472" w:type="pct"/>
            <w:gridSpan w:val="8"/>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业务工作经费（省本级用于全民健身活动和奥运争光等体育事业发展支出）</w:t>
            </w:r>
          </w:p>
        </w:tc>
      </w:tr>
      <w:tr w:rsidR="00377196" w:rsidRPr="0021779D" w:rsidTr="0021779D">
        <w:trPr>
          <w:trHeight w:val="270"/>
          <w:jc w:val="center"/>
        </w:trPr>
        <w:tc>
          <w:tcPr>
            <w:tcW w:w="52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主管部门</w:t>
            </w:r>
          </w:p>
        </w:tc>
        <w:tc>
          <w:tcPr>
            <w:tcW w:w="2501" w:type="pct"/>
            <w:gridSpan w:val="4"/>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湖南省财政厅</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实施单位</w:t>
            </w:r>
          </w:p>
        </w:tc>
        <w:tc>
          <w:tcPr>
            <w:tcW w:w="1289" w:type="pct"/>
            <w:gridSpan w:val="3"/>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湖南省体育局</w:t>
            </w:r>
          </w:p>
        </w:tc>
      </w:tr>
      <w:tr w:rsidR="00377196" w:rsidRPr="0021779D" w:rsidTr="0021779D">
        <w:trPr>
          <w:trHeight w:val="510"/>
          <w:jc w:val="center"/>
        </w:trPr>
        <w:tc>
          <w:tcPr>
            <w:tcW w:w="52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年度预算申请（万元）</w:t>
            </w:r>
          </w:p>
        </w:tc>
        <w:tc>
          <w:tcPr>
            <w:tcW w:w="758" w:type="pct"/>
            <w:gridSpan w:val="2"/>
            <w:vAlign w:val="center"/>
          </w:tcPr>
          <w:p w:rsidR="00377196" w:rsidRPr="0021779D" w:rsidRDefault="00377196" w:rsidP="002E04D7">
            <w:pPr>
              <w:jc w:val="center"/>
              <w:rPr>
                <w:rFonts w:ascii="仿宋_GB2312" w:eastAsia="仿宋_GB2312" w:hAnsi="Times New Roman"/>
                <w:color w:val="000000"/>
                <w:kern w:val="0"/>
                <w:sz w:val="20"/>
                <w:szCs w:val="20"/>
              </w:rPr>
            </w:pPr>
            <w:r w:rsidRPr="0021779D">
              <w:rPr>
                <w:rFonts w:ascii="仿宋_GB2312" w:eastAsia="仿宋_GB2312" w:hAnsi="Times New Roman" w:hint="eastAsia"/>
                <w:color w:val="000000"/>
                <w:kern w:val="0"/>
                <w:sz w:val="20"/>
                <w:szCs w:val="20"/>
              </w:rPr>
              <w:t xml:space="preserve">　</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年初预算数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全年预算数</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全年执行数</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分值</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执行率</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得分</w:t>
            </w:r>
          </w:p>
        </w:tc>
      </w:tr>
      <w:tr w:rsidR="00377196" w:rsidRPr="0021779D" w:rsidTr="0021779D">
        <w:trPr>
          <w:trHeight w:val="540"/>
          <w:jc w:val="center"/>
        </w:trPr>
        <w:tc>
          <w:tcPr>
            <w:tcW w:w="528" w:type="pct"/>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hint="eastAsia"/>
                <w:color w:val="000000"/>
                <w:kern w:val="0"/>
                <w:szCs w:val="21"/>
              </w:rPr>
              <w:t>项目资金（万元）</w:t>
            </w:r>
          </w:p>
        </w:tc>
        <w:tc>
          <w:tcPr>
            <w:tcW w:w="758" w:type="pct"/>
            <w:gridSpan w:val="2"/>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 xml:space="preserve">年度资金总额　</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19,939.89</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56,277.00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43,438.62</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77.19</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7</w:t>
            </w:r>
          </w:p>
        </w:tc>
      </w:tr>
      <w:tr w:rsidR="00377196" w:rsidRPr="0021779D" w:rsidTr="0021779D">
        <w:trPr>
          <w:trHeight w:val="270"/>
          <w:jc w:val="center"/>
        </w:trPr>
        <w:tc>
          <w:tcPr>
            <w:tcW w:w="528" w:type="pct"/>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hint="eastAsia"/>
                <w:color w:val="000000"/>
                <w:kern w:val="0"/>
                <w:sz w:val="22"/>
              </w:rPr>
              <w:t xml:space="preserve">　</w:t>
            </w:r>
          </w:p>
        </w:tc>
        <w:tc>
          <w:tcPr>
            <w:tcW w:w="758" w:type="pct"/>
            <w:gridSpan w:val="2"/>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其中：当年财政拨款</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37,976.59</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26,307.69</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hint="eastAsia"/>
                <w:color w:val="000000"/>
                <w:kern w:val="0"/>
                <w:sz w:val="22"/>
              </w:rPr>
              <w:t xml:space="preserve">　</w:t>
            </w:r>
          </w:p>
        </w:tc>
        <w:tc>
          <w:tcPr>
            <w:tcW w:w="758" w:type="pct"/>
            <w:gridSpan w:val="2"/>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 xml:space="preserve">上年结转资金　</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17,879.87</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16,899.05</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hint="eastAsia"/>
                <w:color w:val="000000"/>
                <w:kern w:val="0"/>
                <w:sz w:val="22"/>
              </w:rPr>
              <w:t xml:space="preserve">　</w:t>
            </w:r>
          </w:p>
        </w:tc>
        <w:tc>
          <w:tcPr>
            <w:tcW w:w="758" w:type="pct"/>
            <w:gridSpan w:val="2"/>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其他资金</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420.54</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231.88</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年度总体目标</w:t>
            </w:r>
          </w:p>
        </w:tc>
        <w:tc>
          <w:tcPr>
            <w:tcW w:w="2501" w:type="pct"/>
            <w:gridSpan w:val="4"/>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预期目标</w:t>
            </w:r>
          </w:p>
        </w:tc>
        <w:tc>
          <w:tcPr>
            <w:tcW w:w="1971" w:type="pct"/>
            <w:gridSpan w:val="4"/>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 xml:space="preserve">实际完成情况　</w:t>
            </w:r>
          </w:p>
        </w:tc>
      </w:tr>
      <w:tr w:rsidR="00377196" w:rsidRPr="0021779D" w:rsidTr="0021779D">
        <w:trPr>
          <w:trHeight w:val="795"/>
          <w:jc w:val="center"/>
        </w:trPr>
        <w:tc>
          <w:tcPr>
            <w:tcW w:w="528"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2501" w:type="pct"/>
            <w:gridSpan w:val="4"/>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落实《全民健身条例》，深化体育事业改革，推动我省群众体育、竞技体育和体育产业全面发展，保障各项体育工作取得良好成效。</w:t>
            </w:r>
          </w:p>
        </w:tc>
        <w:tc>
          <w:tcPr>
            <w:tcW w:w="1971" w:type="pct"/>
            <w:gridSpan w:val="4"/>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实际完成情况详见实际完成值。</w:t>
            </w:r>
          </w:p>
        </w:tc>
      </w:tr>
      <w:tr w:rsidR="00377196" w:rsidRPr="0021779D" w:rsidTr="0021779D">
        <w:trPr>
          <w:trHeight w:val="285"/>
          <w:jc w:val="center"/>
        </w:trPr>
        <w:tc>
          <w:tcPr>
            <w:tcW w:w="52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绩效目标</w:t>
            </w:r>
          </w:p>
        </w:tc>
        <w:tc>
          <w:tcPr>
            <w:tcW w:w="379"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一级指标</w:t>
            </w:r>
          </w:p>
        </w:tc>
        <w:tc>
          <w:tcPr>
            <w:tcW w:w="379"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二级</w:t>
            </w:r>
          </w:p>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指标</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三级指标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年度指标值</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实际完成值</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分值</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得分</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偏差原因分析及改进措施</w:t>
            </w:r>
          </w:p>
        </w:tc>
      </w:tr>
      <w:tr w:rsidR="00377196" w:rsidRPr="0021779D" w:rsidTr="0021779D">
        <w:trPr>
          <w:trHeight w:val="480"/>
          <w:jc w:val="center"/>
        </w:trPr>
        <w:tc>
          <w:tcPr>
            <w:tcW w:w="52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 xml:space="preserve">　</w:t>
            </w: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产出指标（</w:t>
            </w:r>
            <w:r w:rsidRPr="0021779D">
              <w:rPr>
                <w:rFonts w:ascii="仿宋_GB2312" w:eastAsia="仿宋_GB2312" w:hAnsi="宋体" w:cs="宋体"/>
                <w:color w:val="000000"/>
                <w:kern w:val="0"/>
                <w:szCs w:val="21"/>
              </w:rPr>
              <w:t>50</w:t>
            </w:r>
            <w:r w:rsidRPr="0021779D">
              <w:rPr>
                <w:rFonts w:ascii="仿宋_GB2312" w:eastAsia="仿宋_GB2312" w:hAnsi="宋体" w:cs="宋体" w:hint="eastAsia"/>
                <w:color w:val="000000"/>
                <w:kern w:val="0"/>
                <w:szCs w:val="21"/>
              </w:rPr>
              <w:t>分）</w:t>
            </w: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数量指标（</w:t>
            </w:r>
            <w:r w:rsidRPr="0021779D">
              <w:rPr>
                <w:rFonts w:ascii="仿宋_GB2312" w:eastAsia="仿宋_GB2312" w:hAnsi="宋体" w:cs="宋体"/>
                <w:color w:val="000000"/>
                <w:kern w:val="0"/>
                <w:szCs w:val="21"/>
              </w:rPr>
              <w:t>20</w:t>
            </w:r>
            <w:r w:rsidRPr="0021779D">
              <w:rPr>
                <w:rFonts w:ascii="仿宋_GB2312" w:eastAsia="仿宋_GB2312" w:hAnsi="宋体" w:cs="宋体" w:hint="eastAsia"/>
                <w:color w:val="000000"/>
                <w:kern w:val="0"/>
                <w:szCs w:val="21"/>
              </w:rPr>
              <w:t>分）</w:t>
            </w: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国际赛事获得金牌数量</w:t>
            </w:r>
          </w:p>
        </w:tc>
        <w:tc>
          <w:tcPr>
            <w:tcW w:w="985"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6</w:t>
            </w:r>
          </w:p>
        </w:tc>
        <w:tc>
          <w:tcPr>
            <w:tcW w:w="682"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8</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1</w:t>
            </w:r>
          </w:p>
        </w:tc>
        <w:tc>
          <w:tcPr>
            <w:tcW w:w="455" w:type="pct"/>
            <w:noWrap/>
            <w:vAlign w:val="bottom"/>
          </w:tcPr>
          <w:p w:rsidR="00377196" w:rsidRPr="0021779D" w:rsidRDefault="00377196" w:rsidP="002E04D7">
            <w:pPr>
              <w:jc w:val="center"/>
              <w:rPr>
                <w:rFonts w:ascii="仿宋_GB2312" w:eastAsia="仿宋_GB2312" w:cs="宋体"/>
                <w:color w:val="000000"/>
                <w:kern w:val="0"/>
                <w:sz w:val="22"/>
              </w:rPr>
            </w:pPr>
          </w:p>
        </w:tc>
      </w:tr>
      <w:tr w:rsidR="00377196" w:rsidRPr="0021779D" w:rsidTr="0021779D">
        <w:trPr>
          <w:trHeight w:val="480"/>
          <w:jc w:val="center"/>
        </w:trPr>
        <w:tc>
          <w:tcPr>
            <w:tcW w:w="52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 xml:space="preserve">　</w:t>
            </w: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国际比赛获得奖牌数量</w:t>
            </w:r>
          </w:p>
        </w:tc>
        <w:tc>
          <w:tcPr>
            <w:tcW w:w="985"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20</w:t>
            </w:r>
          </w:p>
        </w:tc>
        <w:tc>
          <w:tcPr>
            <w:tcW w:w="682"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26</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1</w:t>
            </w:r>
          </w:p>
        </w:tc>
        <w:tc>
          <w:tcPr>
            <w:tcW w:w="455" w:type="pct"/>
            <w:noWrap/>
            <w:vAlign w:val="bottom"/>
          </w:tcPr>
          <w:p w:rsidR="00377196" w:rsidRPr="0021779D" w:rsidRDefault="00377196" w:rsidP="002E04D7">
            <w:pPr>
              <w:jc w:val="center"/>
              <w:rPr>
                <w:rFonts w:ascii="仿宋_GB2312" w:eastAsia="仿宋_GB2312" w:cs="宋体"/>
                <w:color w:val="000000"/>
                <w:kern w:val="0"/>
                <w:sz w:val="22"/>
              </w:rPr>
            </w:pPr>
          </w:p>
        </w:tc>
      </w:tr>
      <w:tr w:rsidR="00377196" w:rsidRPr="0021779D" w:rsidTr="0021779D">
        <w:trPr>
          <w:trHeight w:val="435"/>
          <w:jc w:val="center"/>
        </w:trPr>
        <w:tc>
          <w:tcPr>
            <w:tcW w:w="528" w:type="pct"/>
            <w:vMerge w:val="restart"/>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hint="eastAsia"/>
                <w:color w:val="000000"/>
                <w:kern w:val="0"/>
                <w:sz w:val="22"/>
              </w:rPr>
              <w:t xml:space="preserve">　</w:t>
            </w: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乡镇农民体育健身工程数量</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全省大中型体育场馆免费低收费开发补助数量</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76</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77</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60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免费或低收费人次</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3150</w:t>
            </w:r>
            <w:r w:rsidRPr="0021779D">
              <w:rPr>
                <w:rFonts w:ascii="仿宋_GB2312" w:eastAsia="仿宋_GB2312" w:hAnsi="宋体" w:cs="宋体" w:hint="eastAsia"/>
                <w:color w:val="000000"/>
                <w:kern w:val="0"/>
                <w:szCs w:val="21"/>
              </w:rPr>
              <w:t>万</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3159</w:t>
            </w:r>
            <w:r w:rsidRPr="0021779D">
              <w:rPr>
                <w:rFonts w:ascii="仿宋_GB2312" w:eastAsia="仿宋_GB2312" w:hAnsi="宋体" w:cs="宋体" w:hint="eastAsia"/>
                <w:color w:val="000000"/>
                <w:kern w:val="0"/>
                <w:szCs w:val="21"/>
              </w:rPr>
              <w:t>万以上</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1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贫困地区村综合文化服务中心体育健身设施数量</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310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310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1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经常参加体育锻炼人数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2,600.00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2,624.28</w:t>
            </w:r>
            <w:r w:rsidRPr="0021779D">
              <w:rPr>
                <w:rFonts w:ascii="仿宋_GB2312" w:eastAsia="仿宋_GB2312" w:hAnsi="宋体" w:cs="宋体" w:hint="eastAsia"/>
                <w:color w:val="000000"/>
                <w:kern w:val="0"/>
                <w:szCs w:val="21"/>
              </w:rPr>
              <w:t>万</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67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7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资助湖南乃至全国有影响力的全民健身品牌活动数量</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8</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8</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43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多功能健身场地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43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智能体育公园</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43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健身步道</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43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全民健身路径</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1500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1500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43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获批国家级体育旅游精品项目个数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6</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6</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全省大型场馆开展各类赛事活动次数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57</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57</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4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举办冬夏令营活动场次</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夏令营</w:t>
            </w:r>
            <w:r w:rsidRPr="0021779D">
              <w:rPr>
                <w:rFonts w:ascii="仿宋_GB2312" w:eastAsia="仿宋_GB2312" w:hAnsi="宋体" w:cs="宋体"/>
                <w:color w:val="000000"/>
                <w:kern w:val="0"/>
                <w:szCs w:val="21"/>
              </w:rPr>
              <w:t>300</w:t>
            </w:r>
            <w:r w:rsidRPr="0021779D">
              <w:rPr>
                <w:rFonts w:ascii="仿宋_GB2312" w:eastAsia="仿宋_GB2312" w:hAnsi="宋体" w:cs="宋体" w:hint="eastAsia"/>
                <w:color w:val="000000"/>
                <w:kern w:val="0"/>
                <w:szCs w:val="21"/>
              </w:rPr>
              <w:t>，冬令营</w:t>
            </w:r>
            <w:r w:rsidRPr="0021779D">
              <w:rPr>
                <w:rFonts w:ascii="仿宋_GB2312" w:eastAsia="仿宋_GB2312" w:hAnsi="宋体" w:cs="宋体"/>
                <w:color w:val="000000"/>
                <w:kern w:val="0"/>
                <w:szCs w:val="21"/>
              </w:rPr>
              <w:t>70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夏令营</w:t>
            </w:r>
            <w:r w:rsidRPr="0021779D">
              <w:rPr>
                <w:rFonts w:ascii="仿宋_GB2312" w:eastAsia="仿宋_GB2312" w:hAnsi="宋体" w:cs="宋体"/>
                <w:color w:val="000000"/>
                <w:kern w:val="0"/>
                <w:szCs w:val="21"/>
              </w:rPr>
              <w:t>309</w:t>
            </w:r>
            <w:r w:rsidRPr="0021779D">
              <w:rPr>
                <w:rFonts w:ascii="仿宋_GB2312" w:eastAsia="仿宋_GB2312" w:hAnsi="宋体" w:cs="宋体" w:hint="eastAsia"/>
                <w:color w:val="000000"/>
                <w:kern w:val="0"/>
                <w:szCs w:val="21"/>
              </w:rPr>
              <w:t>，冬令营</w:t>
            </w:r>
            <w:r w:rsidRPr="0021779D">
              <w:rPr>
                <w:rFonts w:ascii="仿宋_GB2312" w:eastAsia="仿宋_GB2312" w:hAnsi="宋体" w:cs="宋体"/>
                <w:color w:val="000000"/>
                <w:kern w:val="0"/>
                <w:szCs w:val="21"/>
              </w:rPr>
              <w:t>82</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参与青少年冬夏令营活动人次</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30,000.00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34,874.00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新增体育传统学校个数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25</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26</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开展体育传统学校自评工作次数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160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162</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体校教练员培训人数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204</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全年开展体育行业国职鉴定项目批次</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118</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领取退役补助人数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81000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81288</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全年开展体育行业国职鉴定人数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w:t>
            </w:r>
            <w:r w:rsidRPr="0021779D">
              <w:rPr>
                <w:rFonts w:ascii="仿宋_GB2312" w:eastAsia="仿宋_GB2312" w:hAnsi="宋体" w:cs="宋体"/>
                <w:color w:val="000000"/>
                <w:kern w:val="0"/>
                <w:szCs w:val="21"/>
              </w:rPr>
              <w:t>6000</w:t>
            </w:r>
            <w:r w:rsidRPr="0021779D">
              <w:rPr>
                <w:rFonts w:ascii="仿宋_GB2312" w:eastAsia="仿宋_GB2312" w:hAnsi="宋体" w:cs="宋体" w:hint="eastAsia"/>
                <w:color w:val="000000"/>
                <w:kern w:val="0"/>
                <w:szCs w:val="21"/>
              </w:rPr>
              <w:t>人</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6939</w:t>
            </w:r>
            <w:r w:rsidRPr="0021779D">
              <w:rPr>
                <w:rFonts w:ascii="仿宋_GB2312" w:eastAsia="仿宋_GB2312" w:hAnsi="宋体" w:cs="宋体" w:hint="eastAsia"/>
                <w:color w:val="000000"/>
                <w:kern w:val="0"/>
                <w:szCs w:val="21"/>
              </w:rPr>
              <w:t>人</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退役运动员一次性经济补偿发放人数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109</w:t>
            </w:r>
            <w:r w:rsidRPr="0021779D">
              <w:rPr>
                <w:rFonts w:ascii="仿宋_GB2312" w:eastAsia="仿宋_GB2312" w:hAnsi="宋体" w:cs="宋体" w:hint="eastAsia"/>
                <w:color w:val="000000"/>
                <w:kern w:val="0"/>
                <w:szCs w:val="21"/>
              </w:rPr>
              <w:t>人</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106</w:t>
            </w:r>
            <w:r w:rsidRPr="0021779D">
              <w:rPr>
                <w:rFonts w:ascii="仿宋_GB2312" w:eastAsia="仿宋_GB2312" w:hAnsi="宋体" w:cs="宋体" w:hint="eastAsia"/>
                <w:color w:val="000000"/>
                <w:kern w:val="0"/>
                <w:szCs w:val="21"/>
              </w:rPr>
              <w:t>人</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退役运动员培训人数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退役运动员培训天数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33</w:t>
            </w:r>
            <w:r w:rsidRPr="0021779D">
              <w:rPr>
                <w:rFonts w:ascii="仿宋_GB2312" w:eastAsia="仿宋_GB2312" w:hAnsi="宋体" w:cs="宋体" w:hint="eastAsia"/>
                <w:color w:val="000000"/>
                <w:kern w:val="0"/>
                <w:szCs w:val="21"/>
              </w:rPr>
              <w:t>天</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1779D">
            <w:pPr>
              <w:spacing w:line="280" w:lineRule="exact"/>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中等职业学校国家助学金受助人数占应受助学生数的比例</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2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中等职业学校免学费受助人数占应受助学生数的比例</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质量指标（</w:t>
            </w:r>
            <w:r w:rsidRPr="0021779D">
              <w:rPr>
                <w:rFonts w:ascii="仿宋_GB2312" w:eastAsia="仿宋_GB2312" w:hAnsi="宋体" w:cs="宋体"/>
                <w:color w:val="000000"/>
                <w:kern w:val="0"/>
                <w:szCs w:val="21"/>
              </w:rPr>
              <w:t>20</w:t>
            </w:r>
            <w:r w:rsidRPr="0021779D">
              <w:rPr>
                <w:rFonts w:ascii="仿宋_GB2312" w:eastAsia="仿宋_GB2312" w:hAnsi="宋体" w:cs="宋体" w:hint="eastAsia"/>
                <w:color w:val="000000"/>
                <w:kern w:val="0"/>
                <w:szCs w:val="21"/>
              </w:rPr>
              <w:t>分）</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公共体育场地设施开放率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4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资助具有较大影响力的国际国内品牌体育赛事数量</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1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新建居住区和社区体育设施覆盖率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95%</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96%</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国际赛事奖牌增长率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34.61%</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一级运动员增长率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大于</w:t>
            </w:r>
            <w:r w:rsidRPr="0021779D">
              <w:rPr>
                <w:rFonts w:ascii="仿宋_GB2312" w:eastAsia="仿宋_GB2312" w:hAnsi="宋体" w:cs="宋体"/>
                <w:color w:val="000000"/>
                <w:kern w:val="0"/>
                <w:szCs w:val="21"/>
              </w:rPr>
              <w:t>15%</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大于</w:t>
            </w:r>
            <w:r w:rsidRPr="0021779D">
              <w:rPr>
                <w:rFonts w:ascii="仿宋_GB2312" w:eastAsia="仿宋_GB2312" w:hAnsi="宋体" w:cs="宋体"/>
                <w:color w:val="000000"/>
                <w:kern w:val="0"/>
                <w:szCs w:val="21"/>
              </w:rPr>
              <w:t>20%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1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退役运动员一次性经济补偿发放准确率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退役运动员参加培训出勤率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退役运动员培训授课内容粘合度</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国职鉴定考试参考率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95%</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2</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1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时效指标（</w:t>
            </w:r>
            <w:r w:rsidRPr="0021779D">
              <w:rPr>
                <w:rFonts w:ascii="仿宋_GB2312" w:eastAsia="仿宋_GB2312" w:hAnsi="宋体" w:cs="宋体"/>
                <w:color w:val="000000"/>
                <w:kern w:val="0"/>
                <w:szCs w:val="21"/>
              </w:rPr>
              <w:t>6</w:t>
            </w:r>
            <w:r w:rsidRPr="0021779D">
              <w:rPr>
                <w:rFonts w:ascii="仿宋_GB2312" w:eastAsia="仿宋_GB2312" w:hAnsi="宋体" w:cs="宋体" w:hint="eastAsia"/>
                <w:color w:val="000000"/>
                <w:kern w:val="0"/>
                <w:szCs w:val="21"/>
              </w:rPr>
              <w:t>分）</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赛事按计划及时举办</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51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场馆保障任务完成率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64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成本指标（</w:t>
            </w:r>
            <w:r w:rsidRPr="0021779D">
              <w:rPr>
                <w:rFonts w:ascii="仿宋_GB2312" w:eastAsia="仿宋_GB2312" w:hAnsi="宋体" w:cs="宋体"/>
                <w:color w:val="000000"/>
                <w:kern w:val="0"/>
                <w:szCs w:val="21"/>
              </w:rPr>
              <w:t>4</w:t>
            </w:r>
            <w:r w:rsidRPr="0021779D">
              <w:rPr>
                <w:rFonts w:ascii="仿宋_GB2312" w:eastAsia="仿宋_GB2312" w:hAnsi="宋体" w:cs="宋体" w:hint="eastAsia"/>
                <w:color w:val="000000"/>
                <w:kern w:val="0"/>
                <w:szCs w:val="21"/>
              </w:rPr>
              <w:t>分）</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成本控制率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4</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63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 xml:space="preserve">　</w:t>
            </w:r>
          </w:p>
        </w:tc>
        <w:tc>
          <w:tcPr>
            <w:tcW w:w="379"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经济效益指标（</w:t>
            </w:r>
            <w:r w:rsidRPr="0021779D">
              <w:rPr>
                <w:rFonts w:ascii="仿宋_GB2312" w:eastAsia="仿宋_GB2312" w:hAnsi="宋体" w:cs="宋体"/>
                <w:color w:val="000000"/>
                <w:kern w:val="0"/>
                <w:szCs w:val="21"/>
              </w:rPr>
              <w:t>10</w:t>
            </w:r>
            <w:r w:rsidRPr="0021779D">
              <w:rPr>
                <w:rFonts w:ascii="仿宋_GB2312" w:eastAsia="仿宋_GB2312" w:hAnsi="宋体" w:cs="宋体" w:hint="eastAsia"/>
                <w:color w:val="000000"/>
                <w:kern w:val="0"/>
                <w:szCs w:val="21"/>
              </w:rPr>
              <w:t>分）</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体育产业投资金额增长率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0</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统计数据暂未出来</w:t>
            </w:r>
          </w:p>
        </w:tc>
      </w:tr>
      <w:tr w:rsidR="00377196" w:rsidRPr="0021779D" w:rsidTr="009A6416">
        <w:trPr>
          <w:trHeight w:val="831"/>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社会效益指标</w:t>
            </w:r>
            <w:r w:rsidRPr="0021779D">
              <w:rPr>
                <w:rFonts w:ascii="仿宋_GB2312" w:eastAsia="仿宋_GB2312" w:hAnsi="宋体" w:cs="宋体" w:hint="eastAsia"/>
                <w:color w:val="000000"/>
                <w:kern w:val="0"/>
                <w:szCs w:val="21"/>
              </w:rPr>
              <w:lastRenderedPageBreak/>
              <w:t>（</w:t>
            </w:r>
            <w:r w:rsidRPr="0021779D">
              <w:rPr>
                <w:rFonts w:ascii="仿宋_GB2312" w:eastAsia="仿宋_GB2312" w:hAnsi="宋体" w:cs="宋体"/>
                <w:color w:val="000000"/>
                <w:kern w:val="0"/>
                <w:szCs w:val="21"/>
              </w:rPr>
              <w:t>10</w:t>
            </w:r>
            <w:r w:rsidRPr="0021779D">
              <w:rPr>
                <w:rFonts w:ascii="仿宋_GB2312" w:eastAsia="仿宋_GB2312" w:hAnsi="宋体" w:cs="宋体" w:hint="eastAsia"/>
                <w:color w:val="000000"/>
                <w:kern w:val="0"/>
                <w:szCs w:val="21"/>
              </w:rPr>
              <w:t>分）</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lastRenderedPageBreak/>
              <w:t>国民（湖南省）体质测定标准合格率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90.03%</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经常参加体育锻炼人数比例</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32.00%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38.51%</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城市社区</w:t>
            </w:r>
            <w:r w:rsidRPr="0021779D">
              <w:rPr>
                <w:rFonts w:ascii="仿宋_GB2312" w:eastAsia="仿宋_GB2312" w:hAnsi="宋体" w:cs="宋体"/>
                <w:color w:val="000000"/>
                <w:kern w:val="0"/>
                <w:szCs w:val="21"/>
              </w:rPr>
              <w:t>15</w:t>
            </w:r>
            <w:r w:rsidRPr="0021779D">
              <w:rPr>
                <w:rFonts w:ascii="仿宋_GB2312" w:eastAsia="仿宋_GB2312" w:hAnsi="宋体" w:cs="宋体" w:hint="eastAsia"/>
                <w:color w:val="000000"/>
                <w:kern w:val="0"/>
                <w:szCs w:val="21"/>
              </w:rPr>
              <w:t>分钟健身圈覆盖率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93.70%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乡镇农民体育健身工程覆盖率</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90.08%</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人均体育场地面积</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1.68</w:t>
            </w:r>
            <w:r w:rsidRPr="0021779D">
              <w:rPr>
                <w:rFonts w:ascii="仿宋_GB2312" w:eastAsia="仿宋_GB2312" w:hAnsi="宋体" w:cs="宋体" w:hint="eastAsia"/>
                <w:color w:val="000000"/>
                <w:kern w:val="0"/>
                <w:szCs w:val="21"/>
              </w:rPr>
              <w:t>平米</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1.68</w:t>
            </w:r>
            <w:r w:rsidRPr="0021779D">
              <w:rPr>
                <w:rFonts w:ascii="仿宋_GB2312" w:eastAsia="仿宋_GB2312" w:hAnsi="宋体" w:cs="宋体" w:hint="eastAsia"/>
                <w:color w:val="000000"/>
                <w:kern w:val="0"/>
                <w:szCs w:val="21"/>
              </w:rPr>
              <w:t>平米</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每万人拥有社会体育指导员人数</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15.00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15.00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对竞技水平提高的促进程度</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退役运动人员一次性经济补偿发放率</w:t>
            </w:r>
          </w:p>
        </w:tc>
        <w:tc>
          <w:tcPr>
            <w:tcW w:w="985"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100%</w:t>
            </w:r>
          </w:p>
        </w:tc>
        <w:tc>
          <w:tcPr>
            <w:tcW w:w="682" w:type="pct"/>
            <w:noWrap/>
            <w:vAlign w:val="center"/>
          </w:tcPr>
          <w:p w:rsidR="00377196" w:rsidRPr="0021779D" w:rsidRDefault="00377196" w:rsidP="002E04D7">
            <w:pPr>
              <w:jc w:val="center"/>
              <w:rPr>
                <w:rFonts w:ascii="仿宋_GB2312" w:eastAsia="仿宋_GB2312" w:cs="宋体"/>
                <w:color w:val="000000"/>
                <w:kern w:val="0"/>
                <w:sz w:val="22"/>
              </w:rPr>
            </w:pPr>
            <w:r w:rsidRPr="0021779D">
              <w:rPr>
                <w:rFonts w:ascii="仿宋_GB2312" w:eastAsia="仿宋_GB2312" w:hAnsi="宋体" w:cs="宋体"/>
                <w:color w:val="000000"/>
                <w:kern w:val="0"/>
                <w:sz w:val="22"/>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参与青少年冬夏令营活动影响人次</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10000</w:t>
            </w:r>
            <w:r w:rsidRPr="0021779D">
              <w:rPr>
                <w:rFonts w:ascii="仿宋_GB2312" w:eastAsia="仿宋_GB2312" w:hAnsi="宋体" w:cs="宋体" w:hint="eastAsia"/>
                <w:color w:val="000000"/>
                <w:kern w:val="0"/>
                <w:szCs w:val="21"/>
              </w:rPr>
              <w:t>余人</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10000</w:t>
            </w:r>
            <w:r w:rsidRPr="0021779D">
              <w:rPr>
                <w:rFonts w:ascii="仿宋_GB2312" w:eastAsia="仿宋_GB2312" w:hAnsi="宋体" w:cs="宋体" w:hint="eastAsia"/>
                <w:color w:val="000000"/>
                <w:kern w:val="0"/>
                <w:szCs w:val="21"/>
              </w:rPr>
              <w:t>余人</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9A6416">
        <w:trPr>
          <w:trHeight w:val="964"/>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冬夏令营媒体报道篇次</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650</w:t>
            </w:r>
            <w:r w:rsidRPr="0021779D">
              <w:rPr>
                <w:rFonts w:ascii="仿宋_GB2312" w:eastAsia="仿宋_GB2312" w:hAnsi="宋体" w:cs="宋体" w:hint="eastAsia"/>
                <w:color w:val="000000"/>
                <w:kern w:val="0"/>
                <w:szCs w:val="21"/>
              </w:rPr>
              <w:t>篇</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672</w:t>
            </w:r>
            <w:r w:rsidRPr="0021779D">
              <w:rPr>
                <w:rFonts w:ascii="仿宋_GB2312" w:eastAsia="仿宋_GB2312" w:hAnsi="宋体" w:cs="宋体" w:hint="eastAsia"/>
                <w:color w:val="000000"/>
                <w:kern w:val="0"/>
                <w:szCs w:val="21"/>
              </w:rPr>
              <w:t>篇</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675"/>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可持续影响指标（</w:t>
            </w:r>
            <w:r w:rsidRPr="0021779D">
              <w:rPr>
                <w:rFonts w:ascii="仿宋_GB2312" w:eastAsia="仿宋_GB2312" w:hAnsi="宋体" w:cs="宋体"/>
                <w:color w:val="000000"/>
                <w:kern w:val="0"/>
                <w:szCs w:val="21"/>
              </w:rPr>
              <w:t>10</w:t>
            </w:r>
            <w:r w:rsidRPr="0021779D">
              <w:rPr>
                <w:rFonts w:ascii="仿宋_GB2312" w:eastAsia="仿宋_GB2312" w:hAnsi="宋体" w:cs="宋体" w:hint="eastAsia"/>
                <w:color w:val="000000"/>
                <w:kern w:val="0"/>
                <w:szCs w:val="21"/>
              </w:rPr>
              <w:t>分）</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对竞技体育、群众体育可持续发展影响程度</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良好</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良好</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78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满意度指标（</w:t>
            </w:r>
            <w:r w:rsidRPr="0021779D">
              <w:rPr>
                <w:rFonts w:ascii="仿宋_GB2312" w:eastAsia="仿宋_GB2312" w:hAnsi="宋体" w:cs="宋体"/>
                <w:color w:val="000000"/>
                <w:kern w:val="0"/>
                <w:szCs w:val="21"/>
              </w:rPr>
              <w:t>10</w:t>
            </w:r>
            <w:r w:rsidRPr="0021779D">
              <w:rPr>
                <w:rFonts w:ascii="仿宋_GB2312" w:eastAsia="仿宋_GB2312" w:hAnsi="宋体" w:cs="宋体" w:hint="eastAsia"/>
                <w:color w:val="000000"/>
                <w:kern w:val="0"/>
                <w:szCs w:val="21"/>
              </w:rPr>
              <w:t>分）</w:t>
            </w:r>
          </w:p>
        </w:tc>
        <w:tc>
          <w:tcPr>
            <w:tcW w:w="379" w:type="pct"/>
            <w:vMerge w:val="restar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服务对象满意度指标（</w:t>
            </w:r>
            <w:r w:rsidRPr="0021779D">
              <w:rPr>
                <w:rFonts w:ascii="仿宋_GB2312" w:eastAsia="仿宋_GB2312" w:hAnsi="宋体" w:cs="宋体"/>
                <w:color w:val="000000"/>
                <w:kern w:val="0"/>
                <w:szCs w:val="21"/>
              </w:rPr>
              <w:t>10</w:t>
            </w:r>
            <w:r w:rsidRPr="0021779D">
              <w:rPr>
                <w:rFonts w:ascii="仿宋_GB2312" w:eastAsia="仿宋_GB2312" w:hAnsi="宋体" w:cs="宋体" w:hint="eastAsia"/>
                <w:color w:val="000000"/>
                <w:kern w:val="0"/>
                <w:szCs w:val="21"/>
              </w:rPr>
              <w:t>）</w:t>
            </w: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群众满意度</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528" w:type="pct"/>
            <w:vMerge/>
            <w:vAlign w:val="center"/>
          </w:tcPr>
          <w:p w:rsidR="00377196" w:rsidRPr="0021779D" w:rsidRDefault="00377196" w:rsidP="002E04D7">
            <w:pPr>
              <w:jc w:val="center"/>
              <w:rPr>
                <w:rFonts w:ascii="仿宋_GB2312" w:eastAsia="仿宋_GB2312" w:cs="宋体"/>
                <w:color w:val="000000"/>
                <w:kern w:val="0"/>
                <w:sz w:val="22"/>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379" w:type="pct"/>
            <w:vMerge/>
            <w:vAlign w:val="center"/>
          </w:tcPr>
          <w:p w:rsidR="00377196" w:rsidRPr="0021779D" w:rsidRDefault="00377196" w:rsidP="002E04D7">
            <w:pPr>
              <w:jc w:val="center"/>
              <w:rPr>
                <w:rFonts w:ascii="仿宋_GB2312" w:eastAsia="仿宋_GB2312" w:hAnsi="宋体" w:cs="宋体"/>
                <w:color w:val="000000"/>
                <w:kern w:val="0"/>
                <w:szCs w:val="21"/>
              </w:rPr>
            </w:pPr>
          </w:p>
        </w:tc>
        <w:tc>
          <w:tcPr>
            <w:tcW w:w="758"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运动员满意度</w:t>
            </w:r>
          </w:p>
        </w:tc>
        <w:tc>
          <w:tcPr>
            <w:tcW w:w="98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682"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5</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p>
        </w:tc>
      </w:tr>
      <w:tr w:rsidR="00377196" w:rsidRPr="0021779D" w:rsidTr="0021779D">
        <w:trPr>
          <w:trHeight w:val="270"/>
          <w:jc w:val="center"/>
        </w:trPr>
        <w:tc>
          <w:tcPr>
            <w:tcW w:w="3711" w:type="pct"/>
            <w:gridSpan w:val="6"/>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总分</w:t>
            </w:r>
          </w:p>
        </w:tc>
        <w:tc>
          <w:tcPr>
            <w:tcW w:w="380"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100</w:t>
            </w:r>
          </w:p>
        </w:tc>
        <w:tc>
          <w:tcPr>
            <w:tcW w:w="454"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color w:val="000000"/>
                <w:kern w:val="0"/>
                <w:szCs w:val="21"/>
              </w:rPr>
              <w:t>87</w:t>
            </w:r>
          </w:p>
        </w:tc>
        <w:tc>
          <w:tcPr>
            <w:tcW w:w="455" w:type="pct"/>
            <w:vAlign w:val="center"/>
          </w:tcPr>
          <w:p w:rsidR="00377196" w:rsidRPr="0021779D" w:rsidRDefault="00377196" w:rsidP="002E04D7">
            <w:pPr>
              <w:jc w:val="center"/>
              <w:rPr>
                <w:rFonts w:ascii="仿宋_GB2312" w:eastAsia="仿宋_GB2312" w:hAnsi="宋体" w:cs="宋体"/>
                <w:color w:val="000000"/>
                <w:kern w:val="0"/>
                <w:szCs w:val="21"/>
              </w:rPr>
            </w:pPr>
            <w:r w:rsidRPr="0021779D">
              <w:rPr>
                <w:rFonts w:ascii="仿宋_GB2312" w:eastAsia="仿宋_GB2312" w:hAnsi="宋体" w:cs="宋体" w:hint="eastAsia"/>
                <w:color w:val="000000"/>
                <w:kern w:val="0"/>
                <w:szCs w:val="21"/>
              </w:rPr>
              <w:t xml:space="preserve">　</w:t>
            </w:r>
          </w:p>
        </w:tc>
      </w:tr>
    </w:tbl>
    <w:p w:rsidR="00377196" w:rsidRPr="005665BB" w:rsidRDefault="00377196" w:rsidP="002E04D7">
      <w:pPr>
        <w:jc w:val="center"/>
        <w:rPr>
          <w:rFonts w:ascii="仿宋_GB2312" w:eastAsia="仿宋_GB2312" w:hAnsi="宋体" w:cs="宋体"/>
          <w:color w:val="000000"/>
          <w:kern w:val="0"/>
          <w:sz w:val="36"/>
          <w:szCs w:val="36"/>
        </w:rPr>
      </w:pPr>
      <w:r w:rsidRPr="005665BB">
        <w:rPr>
          <w:rFonts w:ascii="仿宋_GB2312" w:eastAsia="仿宋_GB2312" w:hint="eastAsia"/>
          <w:kern w:val="0"/>
          <w:sz w:val="22"/>
        </w:rPr>
        <w:t>填表人：刘潮</w:t>
      </w:r>
      <w:r w:rsidRPr="005665BB">
        <w:rPr>
          <w:rFonts w:ascii="仿宋_GB2312" w:eastAsia="仿宋_GB2312"/>
          <w:kern w:val="0"/>
          <w:sz w:val="22"/>
        </w:rPr>
        <w:t xml:space="preserve">   </w:t>
      </w:r>
      <w:r w:rsidRPr="005665BB">
        <w:rPr>
          <w:rFonts w:ascii="仿宋_GB2312" w:eastAsia="仿宋_GB2312" w:hint="eastAsia"/>
          <w:kern w:val="0"/>
          <w:sz w:val="22"/>
        </w:rPr>
        <w:t>填报日期：</w:t>
      </w:r>
      <w:r w:rsidRPr="005665BB">
        <w:rPr>
          <w:rFonts w:ascii="仿宋_GB2312" w:eastAsia="仿宋_GB2312"/>
          <w:kern w:val="0"/>
          <w:sz w:val="22"/>
        </w:rPr>
        <w:t xml:space="preserve">2020.6.15   </w:t>
      </w:r>
      <w:r w:rsidRPr="005665BB">
        <w:rPr>
          <w:rFonts w:ascii="仿宋_GB2312" w:eastAsia="仿宋_GB2312" w:hint="eastAsia"/>
          <w:kern w:val="0"/>
          <w:sz w:val="22"/>
        </w:rPr>
        <w:t>联系电话</w:t>
      </w:r>
      <w:r w:rsidRPr="005665BB">
        <w:rPr>
          <w:rFonts w:ascii="仿宋_GB2312" w:eastAsia="仿宋_GB2312"/>
          <w:kern w:val="0"/>
          <w:sz w:val="22"/>
        </w:rPr>
        <w:t xml:space="preserve">0731-84555117  </w:t>
      </w:r>
      <w:r w:rsidRPr="005665BB">
        <w:rPr>
          <w:rFonts w:ascii="仿宋_GB2312" w:eastAsia="仿宋_GB2312" w:hint="eastAsia"/>
          <w:kern w:val="0"/>
          <w:sz w:val="22"/>
        </w:rPr>
        <w:t>单位负责人签字：</w:t>
      </w:r>
    </w:p>
    <w:p w:rsidR="00377196" w:rsidRPr="009A6416" w:rsidRDefault="00377196" w:rsidP="009A6416">
      <w:pPr>
        <w:rPr>
          <w:rFonts w:ascii="黑体" w:eastAsia="黑体" w:hAnsi="黑体"/>
          <w:sz w:val="32"/>
          <w:szCs w:val="32"/>
        </w:rPr>
      </w:pPr>
      <w:r w:rsidRPr="009A6416">
        <w:rPr>
          <w:rFonts w:ascii="黑体" w:eastAsia="黑体" w:hAnsi="黑体" w:hint="eastAsia"/>
          <w:sz w:val="32"/>
          <w:szCs w:val="32"/>
        </w:rPr>
        <w:lastRenderedPageBreak/>
        <w:t>附件</w:t>
      </w:r>
      <w:r w:rsidRPr="009A6416">
        <w:rPr>
          <w:rFonts w:ascii="黑体" w:eastAsia="黑体" w:hAnsi="黑体"/>
          <w:sz w:val="32"/>
          <w:szCs w:val="32"/>
        </w:rPr>
        <w:t>3-2</w:t>
      </w:r>
    </w:p>
    <w:p w:rsidR="00377196" w:rsidRPr="009A6416" w:rsidRDefault="00377196" w:rsidP="002E04D7">
      <w:pPr>
        <w:jc w:val="center"/>
        <w:rPr>
          <w:rFonts w:ascii="方正小标宋简体" w:eastAsia="方正小标宋简体"/>
          <w:kern w:val="0"/>
          <w:sz w:val="36"/>
          <w:szCs w:val="36"/>
        </w:rPr>
      </w:pPr>
      <w:r w:rsidRPr="009A6416">
        <w:rPr>
          <w:rFonts w:ascii="方正小标宋简体" w:eastAsia="方正小标宋简体"/>
          <w:kern w:val="0"/>
          <w:sz w:val="36"/>
          <w:szCs w:val="36"/>
        </w:rPr>
        <w:t>2019</w:t>
      </w:r>
      <w:r w:rsidRPr="009A6416">
        <w:rPr>
          <w:rFonts w:ascii="方正小标宋简体" w:eastAsia="方正小标宋简体" w:hint="eastAsia"/>
          <w:kern w:val="0"/>
          <w:sz w:val="36"/>
          <w:szCs w:val="36"/>
        </w:rPr>
        <w:t>年度项目支出绩效自评表</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690"/>
        <w:gridCol w:w="911"/>
        <w:gridCol w:w="1577"/>
        <w:gridCol w:w="1253"/>
        <w:gridCol w:w="1139"/>
        <w:gridCol w:w="572"/>
        <w:gridCol w:w="799"/>
        <w:gridCol w:w="1015"/>
      </w:tblGrid>
      <w:tr w:rsidR="00377196" w:rsidRPr="009A6416" w:rsidTr="009A6416">
        <w:trPr>
          <w:trHeight w:val="510"/>
          <w:tblHeader/>
        </w:trPr>
        <w:tc>
          <w:tcPr>
            <w:tcW w:w="650"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项目支出名称</w:t>
            </w:r>
          </w:p>
        </w:tc>
        <w:tc>
          <w:tcPr>
            <w:tcW w:w="4350" w:type="pct"/>
            <w:gridSpan w:val="8"/>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运行维护经费（供省体育局系统正常工作运转）</w:t>
            </w:r>
          </w:p>
        </w:tc>
      </w:tr>
      <w:tr w:rsidR="00377196" w:rsidRPr="009A6416" w:rsidTr="009A6416">
        <w:trPr>
          <w:trHeight w:val="270"/>
        </w:trPr>
        <w:tc>
          <w:tcPr>
            <w:tcW w:w="650"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主管部门</w:t>
            </w:r>
          </w:p>
        </w:tc>
        <w:tc>
          <w:tcPr>
            <w:tcW w:w="2422" w:type="pct"/>
            <w:gridSpan w:val="4"/>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湖南省财政厅</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实施单位</w:t>
            </w:r>
          </w:p>
        </w:tc>
        <w:tc>
          <w:tcPr>
            <w:tcW w:w="1305" w:type="pct"/>
            <w:gridSpan w:val="3"/>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湖南省体育局</w:t>
            </w:r>
          </w:p>
        </w:tc>
      </w:tr>
      <w:tr w:rsidR="00377196" w:rsidRPr="009A6416" w:rsidTr="009A6416">
        <w:trPr>
          <w:trHeight w:val="510"/>
        </w:trPr>
        <w:tc>
          <w:tcPr>
            <w:tcW w:w="650"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年度预算申请</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（万元）</w:t>
            </w:r>
          </w:p>
        </w:tc>
        <w:tc>
          <w:tcPr>
            <w:tcW w:w="875" w:type="pct"/>
            <w:gridSpan w:val="2"/>
            <w:vAlign w:val="center"/>
          </w:tcPr>
          <w:p w:rsidR="00377196" w:rsidRPr="009A6416" w:rsidRDefault="00377196" w:rsidP="002E04D7">
            <w:pPr>
              <w:jc w:val="center"/>
              <w:rPr>
                <w:rFonts w:ascii="仿宋_GB2312" w:eastAsia="仿宋_GB2312" w:hAnsi="Times New Roman"/>
                <w:color w:val="000000"/>
                <w:kern w:val="0"/>
                <w:sz w:val="20"/>
                <w:szCs w:val="20"/>
              </w:rPr>
            </w:pPr>
            <w:r w:rsidRPr="009A6416">
              <w:rPr>
                <w:rFonts w:ascii="仿宋_GB2312" w:eastAsia="仿宋_GB2312" w:hAnsi="Times New Roman" w:hint="eastAsia"/>
                <w:color w:val="000000"/>
                <w:kern w:val="0"/>
                <w:sz w:val="20"/>
                <w:szCs w:val="20"/>
              </w:rPr>
              <w:t xml:space="preserve">　</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年初预算数</w:t>
            </w:r>
          </w:p>
        </w:tc>
        <w:tc>
          <w:tcPr>
            <w:tcW w:w="685"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全年</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预算数</w:t>
            </w:r>
          </w:p>
        </w:tc>
        <w:tc>
          <w:tcPr>
            <w:tcW w:w="623"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全年</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执行数</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分值</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执行率</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得分</w:t>
            </w:r>
          </w:p>
        </w:tc>
      </w:tr>
      <w:tr w:rsidR="00377196" w:rsidRPr="009A6416" w:rsidTr="009A6416">
        <w:trPr>
          <w:trHeight w:val="540"/>
        </w:trPr>
        <w:tc>
          <w:tcPr>
            <w:tcW w:w="650" w:type="pct"/>
            <w:vAlign w:val="center"/>
          </w:tcPr>
          <w:p w:rsidR="00377196" w:rsidRDefault="00377196" w:rsidP="002E04D7">
            <w:pPr>
              <w:jc w:val="center"/>
              <w:rPr>
                <w:rFonts w:ascii="仿宋_GB2312" w:eastAsia="仿宋_GB2312" w:hAnsi="宋体" w:cs="宋体"/>
                <w:color w:val="000000"/>
                <w:kern w:val="0"/>
                <w:sz w:val="22"/>
              </w:rPr>
            </w:pPr>
            <w:r w:rsidRPr="009A6416">
              <w:rPr>
                <w:rFonts w:ascii="仿宋_GB2312" w:eastAsia="仿宋_GB2312" w:hAnsi="宋体" w:cs="宋体" w:hint="eastAsia"/>
                <w:color w:val="000000"/>
                <w:kern w:val="0"/>
                <w:sz w:val="22"/>
              </w:rPr>
              <w:t>项目资金</w:t>
            </w:r>
          </w:p>
          <w:p w:rsidR="00377196" w:rsidRPr="009A6416" w:rsidRDefault="00377196" w:rsidP="002E04D7">
            <w:pPr>
              <w:jc w:val="center"/>
              <w:rPr>
                <w:rFonts w:ascii="仿宋_GB2312" w:eastAsia="仿宋_GB2312" w:cs="宋体"/>
                <w:color w:val="000000"/>
                <w:kern w:val="0"/>
                <w:sz w:val="22"/>
              </w:rPr>
            </w:pPr>
            <w:r w:rsidRPr="009A6416">
              <w:rPr>
                <w:rFonts w:ascii="仿宋_GB2312" w:eastAsia="仿宋_GB2312" w:hAnsi="宋体" w:cs="宋体" w:hint="eastAsia"/>
                <w:color w:val="000000"/>
                <w:kern w:val="0"/>
                <w:sz w:val="22"/>
              </w:rPr>
              <w:t>（万元）</w:t>
            </w:r>
          </w:p>
        </w:tc>
        <w:tc>
          <w:tcPr>
            <w:tcW w:w="875" w:type="pct"/>
            <w:gridSpan w:val="2"/>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年度资金总额　</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3,306.88</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11,674.38</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6,753.22</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57.85</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4</w:t>
            </w:r>
          </w:p>
        </w:tc>
      </w:tr>
      <w:tr w:rsidR="00377196" w:rsidRPr="009A6416" w:rsidTr="009A6416">
        <w:trPr>
          <w:trHeight w:val="270"/>
        </w:trPr>
        <w:tc>
          <w:tcPr>
            <w:tcW w:w="650" w:type="pct"/>
            <w:vAlign w:val="center"/>
          </w:tcPr>
          <w:p w:rsidR="00377196" w:rsidRPr="009A6416" w:rsidRDefault="00377196" w:rsidP="002E04D7">
            <w:pPr>
              <w:jc w:val="center"/>
              <w:rPr>
                <w:rFonts w:ascii="仿宋_GB2312" w:eastAsia="仿宋_GB2312" w:cs="宋体"/>
                <w:color w:val="000000"/>
                <w:kern w:val="0"/>
                <w:sz w:val="22"/>
              </w:rPr>
            </w:pPr>
            <w:r w:rsidRPr="009A6416">
              <w:rPr>
                <w:rFonts w:ascii="仿宋_GB2312" w:eastAsia="仿宋_GB2312" w:hAnsi="宋体" w:cs="宋体" w:hint="eastAsia"/>
                <w:color w:val="000000"/>
                <w:kern w:val="0"/>
                <w:sz w:val="22"/>
              </w:rPr>
              <w:t xml:space="preserve">　</w:t>
            </w:r>
          </w:p>
        </w:tc>
        <w:tc>
          <w:tcPr>
            <w:tcW w:w="875" w:type="pct"/>
            <w:gridSpan w:val="2"/>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其中：当年财政拨款　</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3,306.88</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6,441.69</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3,743.63</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p>
        </w:tc>
      </w:tr>
      <w:tr w:rsidR="00377196" w:rsidRPr="009A6416" w:rsidTr="009A6416">
        <w:trPr>
          <w:trHeight w:val="270"/>
        </w:trPr>
        <w:tc>
          <w:tcPr>
            <w:tcW w:w="650" w:type="pct"/>
            <w:vAlign w:val="center"/>
          </w:tcPr>
          <w:p w:rsidR="00377196" w:rsidRPr="009A6416" w:rsidRDefault="00377196" w:rsidP="002E04D7">
            <w:pPr>
              <w:jc w:val="center"/>
              <w:rPr>
                <w:rFonts w:ascii="仿宋_GB2312" w:eastAsia="仿宋_GB2312" w:cs="宋体"/>
                <w:color w:val="000000"/>
                <w:kern w:val="0"/>
                <w:sz w:val="22"/>
              </w:rPr>
            </w:pPr>
            <w:r w:rsidRPr="009A6416">
              <w:rPr>
                <w:rFonts w:ascii="仿宋_GB2312" w:eastAsia="仿宋_GB2312" w:hAnsi="宋体" w:cs="宋体" w:hint="eastAsia"/>
                <w:color w:val="000000"/>
                <w:kern w:val="0"/>
                <w:sz w:val="22"/>
              </w:rPr>
              <w:t xml:space="preserve">　</w:t>
            </w:r>
          </w:p>
        </w:tc>
        <w:tc>
          <w:tcPr>
            <w:tcW w:w="875" w:type="pct"/>
            <w:gridSpan w:val="2"/>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上年结转资金　</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4,355.48</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2,480.77</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p>
        </w:tc>
      </w:tr>
      <w:tr w:rsidR="00377196" w:rsidRPr="009A6416" w:rsidTr="009A6416">
        <w:trPr>
          <w:trHeight w:val="270"/>
        </w:trPr>
        <w:tc>
          <w:tcPr>
            <w:tcW w:w="650" w:type="pct"/>
            <w:vAlign w:val="center"/>
          </w:tcPr>
          <w:p w:rsidR="00377196" w:rsidRPr="009A6416" w:rsidRDefault="00377196" w:rsidP="002E04D7">
            <w:pPr>
              <w:jc w:val="center"/>
              <w:rPr>
                <w:rFonts w:ascii="仿宋_GB2312" w:eastAsia="仿宋_GB2312" w:cs="宋体"/>
                <w:color w:val="000000"/>
                <w:kern w:val="0"/>
                <w:sz w:val="22"/>
              </w:rPr>
            </w:pPr>
            <w:r w:rsidRPr="009A6416">
              <w:rPr>
                <w:rFonts w:ascii="仿宋_GB2312" w:eastAsia="仿宋_GB2312" w:hAnsi="宋体" w:cs="宋体" w:hint="eastAsia"/>
                <w:color w:val="000000"/>
                <w:kern w:val="0"/>
                <w:sz w:val="22"/>
              </w:rPr>
              <w:t xml:space="preserve">　</w:t>
            </w:r>
          </w:p>
        </w:tc>
        <w:tc>
          <w:tcPr>
            <w:tcW w:w="875" w:type="pct"/>
            <w:gridSpan w:val="2"/>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其他资金</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877.21</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528.82</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p>
        </w:tc>
      </w:tr>
      <w:tr w:rsidR="00377196" w:rsidRPr="009A6416" w:rsidTr="009A6416">
        <w:trPr>
          <w:trHeight w:val="270"/>
        </w:trPr>
        <w:tc>
          <w:tcPr>
            <w:tcW w:w="650" w:type="pct"/>
            <w:vMerge w:val="restar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年度总体目标</w:t>
            </w:r>
          </w:p>
        </w:tc>
        <w:tc>
          <w:tcPr>
            <w:tcW w:w="2422" w:type="pct"/>
            <w:gridSpan w:val="4"/>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预期目标</w:t>
            </w:r>
          </w:p>
        </w:tc>
        <w:tc>
          <w:tcPr>
            <w:tcW w:w="1929" w:type="pct"/>
            <w:gridSpan w:val="4"/>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实际完成情况　</w:t>
            </w:r>
          </w:p>
        </w:tc>
      </w:tr>
      <w:tr w:rsidR="00377196" w:rsidRPr="009A6416" w:rsidTr="009A6416">
        <w:trPr>
          <w:trHeight w:val="270"/>
        </w:trPr>
        <w:tc>
          <w:tcPr>
            <w:tcW w:w="650"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2422" w:type="pct"/>
            <w:gridSpan w:val="4"/>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改善办公及场馆设施条件，促进工作效率</w:t>
            </w:r>
          </w:p>
        </w:tc>
        <w:tc>
          <w:tcPr>
            <w:tcW w:w="1929" w:type="pct"/>
            <w:gridSpan w:val="4"/>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实际完成情况见具体指标值</w:t>
            </w:r>
          </w:p>
        </w:tc>
      </w:tr>
      <w:tr w:rsidR="00377196" w:rsidRPr="009A6416" w:rsidTr="009A6416">
        <w:trPr>
          <w:trHeight w:val="795"/>
        </w:trPr>
        <w:tc>
          <w:tcPr>
            <w:tcW w:w="650"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2422" w:type="pct"/>
            <w:gridSpan w:val="4"/>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落实《全民健身条例》，深化体育事业改革，推动我省群众体育、竞技体育和体育产业全面发展，保障各项体育工作取得良好成效。</w:t>
            </w:r>
          </w:p>
        </w:tc>
        <w:tc>
          <w:tcPr>
            <w:tcW w:w="1929" w:type="pct"/>
            <w:gridSpan w:val="4"/>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实际完成情况详见实际完成值。</w:t>
            </w:r>
          </w:p>
        </w:tc>
      </w:tr>
      <w:tr w:rsidR="00377196" w:rsidRPr="009A6416" w:rsidTr="009A6416">
        <w:trPr>
          <w:trHeight w:val="285"/>
        </w:trPr>
        <w:tc>
          <w:tcPr>
            <w:tcW w:w="650"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绩效目标</w:t>
            </w:r>
          </w:p>
        </w:tc>
        <w:tc>
          <w:tcPr>
            <w:tcW w:w="37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一级指标</w:t>
            </w:r>
          </w:p>
        </w:tc>
        <w:tc>
          <w:tcPr>
            <w:tcW w:w="498"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二级指标</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三级指标</w:t>
            </w:r>
          </w:p>
        </w:tc>
        <w:tc>
          <w:tcPr>
            <w:tcW w:w="685"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年度</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指标值</w:t>
            </w:r>
          </w:p>
        </w:tc>
        <w:tc>
          <w:tcPr>
            <w:tcW w:w="623"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实际</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完成值</w:t>
            </w:r>
          </w:p>
        </w:tc>
        <w:tc>
          <w:tcPr>
            <w:tcW w:w="313"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分</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值</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得分</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偏差原因分析及改进措施</w:t>
            </w:r>
          </w:p>
        </w:tc>
      </w:tr>
      <w:tr w:rsidR="00377196" w:rsidRPr="009A6416" w:rsidTr="009A6416">
        <w:trPr>
          <w:trHeight w:val="435"/>
        </w:trPr>
        <w:tc>
          <w:tcPr>
            <w:tcW w:w="650" w:type="pct"/>
            <w:vMerge w:val="restart"/>
            <w:vAlign w:val="center"/>
          </w:tcPr>
          <w:p w:rsidR="00377196" w:rsidRPr="009A6416" w:rsidRDefault="00377196" w:rsidP="002E04D7">
            <w:pPr>
              <w:jc w:val="center"/>
              <w:rPr>
                <w:rFonts w:ascii="仿宋_GB2312" w:eastAsia="仿宋_GB2312" w:cs="宋体"/>
                <w:color w:val="000000"/>
                <w:kern w:val="0"/>
                <w:sz w:val="22"/>
              </w:rPr>
            </w:pPr>
            <w:r w:rsidRPr="009A6416">
              <w:rPr>
                <w:rFonts w:ascii="仿宋_GB2312" w:eastAsia="仿宋_GB2312" w:hAnsi="宋体" w:cs="宋体" w:hint="eastAsia"/>
                <w:color w:val="000000"/>
                <w:kern w:val="0"/>
                <w:sz w:val="22"/>
              </w:rPr>
              <w:t xml:space="preserve">　</w:t>
            </w:r>
          </w:p>
        </w:tc>
        <w:tc>
          <w:tcPr>
            <w:tcW w:w="377" w:type="pct"/>
            <w:vMerge w:val="restar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c>
          <w:tcPr>
            <w:tcW w:w="498" w:type="pct"/>
            <w:vMerge w:val="restar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数量</w:t>
            </w:r>
          </w:p>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指标</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spacing w:val="-20"/>
                <w:kern w:val="0"/>
                <w:szCs w:val="21"/>
              </w:rPr>
              <w:t>（</w:t>
            </w:r>
            <w:r w:rsidRPr="009A6416">
              <w:rPr>
                <w:rFonts w:ascii="仿宋_GB2312" w:eastAsia="仿宋_GB2312" w:hAnsi="宋体" w:cs="宋体"/>
                <w:color w:val="000000"/>
                <w:spacing w:val="-20"/>
                <w:kern w:val="0"/>
                <w:szCs w:val="21"/>
              </w:rPr>
              <w:t>20</w:t>
            </w:r>
            <w:r w:rsidRPr="009A6416">
              <w:rPr>
                <w:rFonts w:ascii="仿宋_GB2312" w:eastAsia="仿宋_GB2312" w:hAnsi="宋体" w:cs="宋体" w:hint="eastAsia"/>
                <w:color w:val="000000"/>
                <w:spacing w:val="-20"/>
                <w:kern w:val="0"/>
                <w:szCs w:val="21"/>
              </w:rPr>
              <w:t>分）</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购置办公设备数量</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83</w:t>
            </w:r>
            <w:r w:rsidRPr="009A6416">
              <w:rPr>
                <w:rFonts w:ascii="仿宋_GB2312" w:eastAsia="仿宋_GB2312" w:hAnsi="宋体" w:cs="宋体" w:hint="eastAsia"/>
                <w:color w:val="000000"/>
                <w:kern w:val="0"/>
                <w:szCs w:val="21"/>
              </w:rPr>
              <w:t>台</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83</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57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大型场馆维修数量</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27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restar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质量</w:t>
            </w:r>
          </w:p>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指标</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spacing w:val="-20"/>
                <w:kern w:val="0"/>
                <w:szCs w:val="21"/>
              </w:rPr>
              <w:t>（</w:t>
            </w:r>
            <w:r w:rsidRPr="009A6416">
              <w:rPr>
                <w:rFonts w:ascii="仿宋_GB2312" w:eastAsia="仿宋_GB2312" w:hAnsi="宋体" w:cs="宋体"/>
                <w:color w:val="000000"/>
                <w:spacing w:val="-20"/>
                <w:kern w:val="0"/>
                <w:szCs w:val="21"/>
              </w:rPr>
              <w:t>20</w:t>
            </w:r>
            <w:r w:rsidRPr="009A6416">
              <w:rPr>
                <w:rFonts w:ascii="仿宋_GB2312" w:eastAsia="仿宋_GB2312" w:hAnsi="宋体" w:cs="宋体" w:hint="eastAsia"/>
                <w:color w:val="000000"/>
                <w:spacing w:val="-20"/>
                <w:kern w:val="0"/>
                <w:szCs w:val="21"/>
              </w:rPr>
              <w:t>分）</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体育场馆使用率</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54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体育设施质量达标率</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27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体育设施完好率</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57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场馆小型修缮合格率</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51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restar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时效</w:t>
            </w:r>
          </w:p>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指标</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w:t>
            </w:r>
            <w:r w:rsidRPr="009A6416">
              <w:rPr>
                <w:rFonts w:ascii="仿宋_GB2312" w:eastAsia="仿宋_GB2312" w:hAnsi="宋体" w:cs="宋体"/>
                <w:color w:val="000000"/>
                <w:kern w:val="0"/>
                <w:szCs w:val="21"/>
              </w:rPr>
              <w:t>6</w:t>
            </w:r>
            <w:r w:rsidRPr="009A6416">
              <w:rPr>
                <w:rFonts w:ascii="仿宋_GB2312" w:eastAsia="仿宋_GB2312" w:hAnsi="宋体" w:cs="宋体" w:hint="eastAsia"/>
                <w:color w:val="000000"/>
                <w:kern w:val="0"/>
                <w:szCs w:val="21"/>
              </w:rPr>
              <w:t>分）</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场馆设备维护及时率</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51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场馆保障任务完成率</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3</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645"/>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成本</w:t>
            </w:r>
          </w:p>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指标</w:t>
            </w:r>
          </w:p>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w:t>
            </w:r>
            <w:r w:rsidRPr="009A6416">
              <w:rPr>
                <w:rFonts w:ascii="仿宋_GB2312" w:eastAsia="仿宋_GB2312" w:hAnsi="宋体" w:cs="宋体"/>
                <w:color w:val="000000"/>
                <w:kern w:val="0"/>
                <w:szCs w:val="21"/>
              </w:rPr>
              <w:t>4</w:t>
            </w:r>
            <w:r w:rsidRPr="009A6416">
              <w:rPr>
                <w:rFonts w:ascii="仿宋_GB2312" w:eastAsia="仿宋_GB2312" w:hAnsi="宋体" w:cs="宋体" w:hint="eastAsia"/>
                <w:color w:val="000000"/>
                <w:kern w:val="0"/>
                <w:szCs w:val="21"/>
              </w:rPr>
              <w:t>分）</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成本控制率</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4</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4</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1095"/>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restar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效益指标（</w:t>
            </w:r>
            <w:r w:rsidRPr="009A6416">
              <w:rPr>
                <w:rFonts w:ascii="仿宋_GB2312" w:eastAsia="仿宋_GB2312" w:hAnsi="宋体" w:cs="宋体"/>
                <w:color w:val="000000"/>
                <w:kern w:val="0"/>
                <w:szCs w:val="21"/>
              </w:rPr>
              <w:t>30</w:t>
            </w:r>
            <w:r w:rsidRPr="009A6416">
              <w:rPr>
                <w:rFonts w:ascii="仿宋_GB2312" w:eastAsia="仿宋_GB2312" w:hAnsi="宋体" w:cs="宋体" w:hint="eastAsia"/>
                <w:color w:val="000000"/>
                <w:kern w:val="0"/>
                <w:szCs w:val="21"/>
              </w:rPr>
              <w:t>分）</w:t>
            </w:r>
          </w:p>
        </w:tc>
        <w:tc>
          <w:tcPr>
            <w:tcW w:w="498" w:type="pct"/>
            <w:vMerge w:val="restar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社会</w:t>
            </w:r>
          </w:p>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效益</w:t>
            </w:r>
          </w:p>
          <w:p w:rsidR="00377196" w:rsidRPr="009A6416" w:rsidRDefault="00377196" w:rsidP="002E04D7">
            <w:pPr>
              <w:jc w:val="center"/>
              <w:rPr>
                <w:rFonts w:ascii="仿宋_GB2312" w:eastAsia="仿宋_GB2312" w:hAnsi="宋体" w:cs="宋体"/>
                <w:color w:val="000000"/>
                <w:kern w:val="0"/>
                <w:szCs w:val="21"/>
              </w:rPr>
            </w:pPr>
            <w:r w:rsidRPr="005665BB">
              <w:rPr>
                <w:rFonts w:ascii="仿宋_GB2312" w:eastAsia="仿宋_GB2312" w:hAnsi="宋体" w:cs="宋体" w:hint="eastAsia"/>
                <w:color w:val="000000"/>
                <w:spacing w:val="-20"/>
                <w:kern w:val="0"/>
                <w:szCs w:val="21"/>
              </w:rPr>
              <w:t>（</w:t>
            </w:r>
            <w:r w:rsidRPr="005665BB">
              <w:rPr>
                <w:rFonts w:ascii="仿宋_GB2312" w:eastAsia="仿宋_GB2312" w:hAnsi="宋体" w:cs="宋体"/>
                <w:color w:val="000000"/>
                <w:spacing w:val="-20"/>
                <w:kern w:val="0"/>
                <w:szCs w:val="21"/>
              </w:rPr>
              <w:t>20</w:t>
            </w:r>
            <w:r w:rsidRPr="005665BB">
              <w:rPr>
                <w:rFonts w:ascii="仿宋_GB2312" w:eastAsia="仿宋_GB2312" w:hAnsi="宋体" w:cs="宋体" w:hint="eastAsia"/>
                <w:color w:val="000000"/>
                <w:spacing w:val="-20"/>
                <w:kern w:val="0"/>
                <w:szCs w:val="21"/>
              </w:rPr>
              <w:t>分）</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对全民健身运动促进程度</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良好</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良好</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8</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1095"/>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对竞技水平提高的促进程度</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良好</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良好</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8</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675"/>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可持续</w:t>
            </w:r>
          </w:p>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影响</w:t>
            </w:r>
          </w:p>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指标</w:t>
            </w:r>
          </w:p>
          <w:p w:rsidR="00377196" w:rsidRPr="009A6416" w:rsidRDefault="00377196" w:rsidP="002E04D7">
            <w:pPr>
              <w:jc w:val="center"/>
              <w:rPr>
                <w:rFonts w:ascii="仿宋_GB2312" w:eastAsia="仿宋_GB2312" w:hAnsi="宋体" w:cs="宋体"/>
                <w:color w:val="000000"/>
                <w:kern w:val="0"/>
                <w:szCs w:val="21"/>
              </w:rPr>
            </w:pPr>
            <w:r w:rsidRPr="00CD04BC">
              <w:rPr>
                <w:rFonts w:ascii="仿宋_GB2312" w:eastAsia="仿宋_GB2312" w:hAnsi="宋体" w:cs="宋体" w:hint="eastAsia"/>
                <w:color w:val="000000"/>
                <w:spacing w:val="-20"/>
                <w:kern w:val="0"/>
                <w:szCs w:val="21"/>
              </w:rPr>
              <w:t>（</w:t>
            </w:r>
            <w:r w:rsidRPr="00CD04BC">
              <w:rPr>
                <w:rFonts w:ascii="仿宋_GB2312" w:eastAsia="仿宋_GB2312" w:hAnsi="宋体" w:cs="宋体"/>
                <w:color w:val="000000"/>
                <w:spacing w:val="-20"/>
                <w:kern w:val="0"/>
                <w:szCs w:val="21"/>
              </w:rPr>
              <w:t>10</w:t>
            </w:r>
            <w:r w:rsidRPr="00CD04BC">
              <w:rPr>
                <w:rFonts w:ascii="仿宋_GB2312" w:eastAsia="仿宋_GB2312" w:hAnsi="宋体" w:cs="宋体" w:hint="eastAsia"/>
                <w:color w:val="000000"/>
                <w:spacing w:val="-20"/>
                <w:kern w:val="0"/>
                <w:szCs w:val="21"/>
              </w:rPr>
              <w:t>分）</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对竞技体育、群众体育可持续发展影响程度</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良好</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良好</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78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restar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满意度指标（</w:t>
            </w:r>
            <w:r w:rsidRPr="009A6416">
              <w:rPr>
                <w:rFonts w:ascii="仿宋_GB2312" w:eastAsia="仿宋_GB2312" w:hAnsi="宋体" w:cs="宋体"/>
                <w:color w:val="000000"/>
                <w:kern w:val="0"/>
                <w:szCs w:val="21"/>
              </w:rPr>
              <w:t>10</w:t>
            </w:r>
            <w:r w:rsidRPr="009A6416">
              <w:rPr>
                <w:rFonts w:ascii="仿宋_GB2312" w:eastAsia="仿宋_GB2312" w:hAnsi="宋体" w:cs="宋体" w:hint="eastAsia"/>
                <w:color w:val="000000"/>
                <w:kern w:val="0"/>
                <w:szCs w:val="21"/>
              </w:rPr>
              <w:t>分）</w:t>
            </w:r>
          </w:p>
        </w:tc>
        <w:tc>
          <w:tcPr>
            <w:tcW w:w="498" w:type="pct"/>
            <w:vMerge w:val="restart"/>
            <w:vAlign w:val="center"/>
          </w:tcPr>
          <w:p w:rsidR="0037719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服务对象满意度指标</w:t>
            </w:r>
          </w:p>
          <w:p w:rsidR="00377196" w:rsidRPr="009A6416" w:rsidRDefault="00377196" w:rsidP="002E04D7">
            <w:pPr>
              <w:jc w:val="center"/>
              <w:rPr>
                <w:rFonts w:ascii="仿宋_GB2312" w:eastAsia="仿宋_GB2312" w:hAnsi="宋体" w:cs="宋体"/>
                <w:color w:val="000000"/>
                <w:kern w:val="0"/>
                <w:szCs w:val="21"/>
              </w:rPr>
            </w:pPr>
            <w:r w:rsidRPr="00CD04BC">
              <w:rPr>
                <w:rFonts w:ascii="仿宋_GB2312" w:eastAsia="仿宋_GB2312" w:hAnsi="宋体" w:cs="宋体" w:hint="eastAsia"/>
                <w:color w:val="000000"/>
                <w:spacing w:val="-20"/>
                <w:kern w:val="0"/>
                <w:szCs w:val="21"/>
              </w:rPr>
              <w:t>（</w:t>
            </w:r>
            <w:r w:rsidRPr="00CD04BC">
              <w:rPr>
                <w:rFonts w:ascii="仿宋_GB2312" w:eastAsia="仿宋_GB2312" w:hAnsi="宋体" w:cs="宋体"/>
                <w:color w:val="000000"/>
                <w:spacing w:val="-20"/>
                <w:kern w:val="0"/>
                <w:szCs w:val="21"/>
              </w:rPr>
              <w:t>10</w:t>
            </w:r>
            <w:r w:rsidRPr="00CD04BC">
              <w:rPr>
                <w:rFonts w:ascii="仿宋_GB2312" w:eastAsia="仿宋_GB2312" w:hAnsi="宋体" w:cs="宋体" w:hint="eastAsia"/>
                <w:color w:val="000000"/>
                <w:spacing w:val="-20"/>
                <w:kern w:val="0"/>
                <w:szCs w:val="21"/>
              </w:rPr>
              <w:t>分）</w:t>
            </w: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工作人员满意度</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270"/>
        </w:trPr>
        <w:tc>
          <w:tcPr>
            <w:tcW w:w="650" w:type="pct"/>
            <w:vMerge/>
            <w:vAlign w:val="center"/>
          </w:tcPr>
          <w:p w:rsidR="00377196" w:rsidRPr="009A6416" w:rsidRDefault="00377196" w:rsidP="002E04D7">
            <w:pPr>
              <w:jc w:val="center"/>
              <w:rPr>
                <w:rFonts w:ascii="仿宋_GB2312" w:eastAsia="仿宋_GB2312" w:cs="宋体"/>
                <w:color w:val="000000"/>
                <w:kern w:val="0"/>
                <w:sz w:val="22"/>
              </w:rPr>
            </w:pPr>
          </w:p>
        </w:tc>
        <w:tc>
          <w:tcPr>
            <w:tcW w:w="377"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498" w:type="pct"/>
            <w:vMerge/>
            <w:vAlign w:val="center"/>
          </w:tcPr>
          <w:p w:rsidR="00377196" w:rsidRPr="009A6416" w:rsidRDefault="00377196" w:rsidP="002E04D7">
            <w:pPr>
              <w:jc w:val="center"/>
              <w:rPr>
                <w:rFonts w:ascii="仿宋_GB2312" w:eastAsia="仿宋_GB2312" w:hAnsi="宋体" w:cs="宋体"/>
                <w:color w:val="000000"/>
                <w:kern w:val="0"/>
                <w:szCs w:val="21"/>
              </w:rPr>
            </w:pPr>
          </w:p>
        </w:tc>
        <w:tc>
          <w:tcPr>
            <w:tcW w:w="862"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教练员、运动员满意度</w:t>
            </w:r>
          </w:p>
        </w:tc>
        <w:tc>
          <w:tcPr>
            <w:tcW w:w="685"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62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5</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r w:rsidR="00377196" w:rsidRPr="009A6416" w:rsidTr="009A6416">
        <w:trPr>
          <w:trHeight w:val="270"/>
        </w:trPr>
        <w:tc>
          <w:tcPr>
            <w:tcW w:w="3695" w:type="pct"/>
            <w:gridSpan w:val="6"/>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总分</w:t>
            </w:r>
          </w:p>
        </w:tc>
        <w:tc>
          <w:tcPr>
            <w:tcW w:w="313"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100</w:t>
            </w:r>
          </w:p>
        </w:tc>
        <w:tc>
          <w:tcPr>
            <w:tcW w:w="437"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color w:val="000000"/>
                <w:kern w:val="0"/>
                <w:szCs w:val="21"/>
              </w:rPr>
              <w:t>90</w:t>
            </w:r>
          </w:p>
        </w:tc>
        <w:tc>
          <w:tcPr>
            <w:tcW w:w="554" w:type="pct"/>
            <w:vAlign w:val="center"/>
          </w:tcPr>
          <w:p w:rsidR="00377196" w:rsidRPr="009A6416" w:rsidRDefault="00377196" w:rsidP="002E04D7">
            <w:pPr>
              <w:jc w:val="center"/>
              <w:rPr>
                <w:rFonts w:ascii="仿宋_GB2312" w:eastAsia="仿宋_GB2312" w:hAnsi="宋体" w:cs="宋体"/>
                <w:color w:val="000000"/>
                <w:kern w:val="0"/>
                <w:szCs w:val="21"/>
              </w:rPr>
            </w:pPr>
            <w:r w:rsidRPr="009A6416">
              <w:rPr>
                <w:rFonts w:ascii="仿宋_GB2312" w:eastAsia="仿宋_GB2312" w:hAnsi="宋体" w:cs="宋体" w:hint="eastAsia"/>
                <w:color w:val="000000"/>
                <w:kern w:val="0"/>
                <w:szCs w:val="21"/>
              </w:rPr>
              <w:t xml:space="preserve">　</w:t>
            </w:r>
          </w:p>
        </w:tc>
      </w:tr>
    </w:tbl>
    <w:p w:rsidR="00377196" w:rsidRPr="009A6416" w:rsidRDefault="00377196" w:rsidP="002E04D7">
      <w:pPr>
        <w:jc w:val="center"/>
        <w:rPr>
          <w:rFonts w:ascii="仿宋_GB2312" w:eastAsia="仿宋_GB2312" w:hAnsi="宋体" w:cs="宋体"/>
          <w:color w:val="000000"/>
          <w:kern w:val="0"/>
          <w:sz w:val="36"/>
          <w:szCs w:val="36"/>
        </w:rPr>
      </w:pPr>
      <w:r w:rsidRPr="009A6416">
        <w:rPr>
          <w:rFonts w:ascii="仿宋_GB2312" w:eastAsia="仿宋_GB2312" w:hAnsi="宋体" w:hint="eastAsia"/>
          <w:kern w:val="0"/>
          <w:sz w:val="22"/>
        </w:rPr>
        <w:t>填表人：刘潮</w:t>
      </w:r>
      <w:r w:rsidRPr="009A6416">
        <w:rPr>
          <w:rFonts w:ascii="仿宋_GB2312" w:eastAsia="仿宋_GB2312" w:hAnsi="宋体"/>
          <w:kern w:val="0"/>
          <w:sz w:val="22"/>
        </w:rPr>
        <w:t xml:space="preserve">   </w:t>
      </w:r>
      <w:r w:rsidRPr="009A6416">
        <w:rPr>
          <w:rFonts w:ascii="仿宋_GB2312" w:eastAsia="仿宋_GB2312" w:hAnsi="宋体" w:hint="eastAsia"/>
          <w:kern w:val="0"/>
          <w:sz w:val="22"/>
        </w:rPr>
        <w:t>填报日期：</w:t>
      </w:r>
      <w:r w:rsidRPr="009A6416">
        <w:rPr>
          <w:rFonts w:ascii="仿宋_GB2312" w:eastAsia="仿宋_GB2312" w:hAnsi="宋体"/>
          <w:kern w:val="0"/>
          <w:sz w:val="22"/>
        </w:rPr>
        <w:t xml:space="preserve">2020.6.15   </w:t>
      </w:r>
      <w:r w:rsidRPr="009A6416">
        <w:rPr>
          <w:rFonts w:ascii="仿宋_GB2312" w:eastAsia="仿宋_GB2312" w:hAnsi="宋体" w:hint="eastAsia"/>
          <w:kern w:val="0"/>
          <w:sz w:val="22"/>
        </w:rPr>
        <w:t>联系电话</w:t>
      </w:r>
      <w:r w:rsidRPr="009A6416">
        <w:rPr>
          <w:rFonts w:ascii="仿宋_GB2312" w:eastAsia="仿宋_GB2312" w:hAnsi="宋体"/>
          <w:kern w:val="0"/>
          <w:sz w:val="22"/>
        </w:rPr>
        <w:t xml:space="preserve">0731-84555117  </w:t>
      </w:r>
      <w:r w:rsidRPr="009A6416">
        <w:rPr>
          <w:rFonts w:ascii="仿宋_GB2312" w:eastAsia="仿宋_GB2312" w:hAnsi="宋体" w:hint="eastAsia"/>
          <w:kern w:val="0"/>
          <w:sz w:val="22"/>
        </w:rPr>
        <w:t>单位负责人签字：</w:t>
      </w:r>
    </w:p>
    <w:p w:rsidR="00377196" w:rsidRPr="00D75AAA" w:rsidRDefault="00377196" w:rsidP="002E04D7">
      <w:pPr>
        <w:jc w:val="center"/>
        <w:rPr>
          <w:rFonts w:eastAsia="仿宋_GB2312"/>
          <w:sz w:val="32"/>
          <w:szCs w:val="32"/>
        </w:rPr>
      </w:pPr>
    </w:p>
    <w:p w:rsidR="00377196" w:rsidRPr="00D75AAA" w:rsidRDefault="00377196" w:rsidP="002E04D7">
      <w:pPr>
        <w:jc w:val="center"/>
        <w:rPr>
          <w:rFonts w:eastAsia="仿宋_GB2312"/>
          <w:sz w:val="32"/>
          <w:szCs w:val="32"/>
        </w:rPr>
      </w:pPr>
    </w:p>
    <w:p w:rsidR="00377196" w:rsidRPr="00D75AAA" w:rsidRDefault="00377196" w:rsidP="002E04D7">
      <w:pPr>
        <w:jc w:val="center"/>
        <w:rPr>
          <w:rFonts w:eastAsia="仿宋_GB2312"/>
          <w:sz w:val="32"/>
          <w:szCs w:val="32"/>
        </w:rPr>
      </w:pPr>
    </w:p>
    <w:p w:rsidR="00377196" w:rsidRPr="00D75AAA" w:rsidRDefault="00377196" w:rsidP="002E04D7">
      <w:pPr>
        <w:jc w:val="center"/>
        <w:rPr>
          <w:rFonts w:eastAsia="仿宋_GB2312"/>
          <w:sz w:val="32"/>
          <w:szCs w:val="32"/>
        </w:rPr>
      </w:pPr>
    </w:p>
    <w:p w:rsidR="00377196" w:rsidRPr="00D75AAA" w:rsidRDefault="00377196" w:rsidP="002E04D7">
      <w:pPr>
        <w:jc w:val="center"/>
        <w:rPr>
          <w:rFonts w:eastAsia="仿宋_GB2312"/>
          <w:sz w:val="32"/>
          <w:szCs w:val="32"/>
        </w:rPr>
      </w:pPr>
    </w:p>
    <w:p w:rsidR="00377196" w:rsidRPr="00D75AAA" w:rsidRDefault="00377196" w:rsidP="002E04D7">
      <w:pPr>
        <w:jc w:val="center"/>
        <w:rPr>
          <w:rFonts w:eastAsia="仿宋_GB2312"/>
          <w:sz w:val="32"/>
          <w:szCs w:val="32"/>
        </w:rPr>
      </w:pPr>
    </w:p>
    <w:p w:rsidR="00377196" w:rsidRDefault="00377196" w:rsidP="002E04D7">
      <w:pPr>
        <w:jc w:val="center"/>
        <w:rPr>
          <w:rFonts w:eastAsia="仿宋_GB2312"/>
          <w:sz w:val="32"/>
          <w:szCs w:val="32"/>
        </w:rPr>
      </w:pPr>
    </w:p>
    <w:p w:rsidR="00377196" w:rsidRDefault="00377196" w:rsidP="002E04D7">
      <w:pPr>
        <w:jc w:val="center"/>
        <w:rPr>
          <w:rFonts w:eastAsia="仿宋_GB2312"/>
          <w:sz w:val="32"/>
          <w:szCs w:val="32"/>
        </w:rPr>
      </w:pPr>
    </w:p>
    <w:p w:rsidR="00377196" w:rsidRDefault="00377196" w:rsidP="002E04D7">
      <w:pPr>
        <w:jc w:val="center"/>
        <w:rPr>
          <w:rFonts w:eastAsia="仿宋_GB2312"/>
          <w:sz w:val="32"/>
          <w:szCs w:val="32"/>
        </w:rPr>
      </w:pPr>
    </w:p>
    <w:p w:rsidR="00377196" w:rsidRDefault="00377196" w:rsidP="002E04D7">
      <w:pPr>
        <w:jc w:val="center"/>
        <w:rPr>
          <w:rFonts w:eastAsia="仿宋_GB2312"/>
          <w:sz w:val="32"/>
          <w:szCs w:val="32"/>
        </w:rPr>
      </w:pPr>
    </w:p>
    <w:p w:rsidR="00377196" w:rsidRPr="00D75AAA" w:rsidRDefault="00377196" w:rsidP="002E04D7">
      <w:pPr>
        <w:jc w:val="center"/>
        <w:rPr>
          <w:rFonts w:eastAsia="仿宋_GB2312"/>
          <w:sz w:val="32"/>
          <w:szCs w:val="32"/>
        </w:rPr>
      </w:pPr>
    </w:p>
    <w:p w:rsidR="00377196" w:rsidRPr="00D75AAA" w:rsidRDefault="00377196" w:rsidP="002E04D7">
      <w:pPr>
        <w:jc w:val="center"/>
        <w:rPr>
          <w:rFonts w:eastAsia="仿宋_GB2312"/>
          <w:sz w:val="32"/>
          <w:szCs w:val="32"/>
        </w:rPr>
      </w:pPr>
    </w:p>
    <w:p w:rsidR="00377196" w:rsidRPr="009A6416" w:rsidRDefault="00377196" w:rsidP="009A6416">
      <w:pPr>
        <w:rPr>
          <w:rFonts w:ascii="黑体" w:eastAsia="黑体" w:hAnsi="黑体"/>
          <w:sz w:val="32"/>
          <w:szCs w:val="32"/>
        </w:rPr>
      </w:pPr>
      <w:r w:rsidRPr="009A6416">
        <w:rPr>
          <w:rFonts w:ascii="黑体" w:eastAsia="黑体" w:hAnsi="黑体" w:hint="eastAsia"/>
          <w:sz w:val="32"/>
          <w:szCs w:val="32"/>
        </w:rPr>
        <w:lastRenderedPageBreak/>
        <w:t>附件</w:t>
      </w:r>
      <w:r w:rsidRPr="009A6416">
        <w:rPr>
          <w:rFonts w:ascii="黑体" w:eastAsia="黑体" w:hAnsi="黑体"/>
          <w:sz w:val="32"/>
          <w:szCs w:val="32"/>
        </w:rPr>
        <w:t>4</w:t>
      </w:r>
    </w:p>
    <w:p w:rsidR="00377196" w:rsidRPr="009A6416" w:rsidRDefault="00377196" w:rsidP="002E04D7">
      <w:pPr>
        <w:jc w:val="center"/>
        <w:rPr>
          <w:rFonts w:ascii="方正小标宋简体" w:eastAsia="方正小标宋简体"/>
          <w:kern w:val="0"/>
          <w:sz w:val="36"/>
          <w:szCs w:val="36"/>
        </w:rPr>
      </w:pPr>
      <w:r w:rsidRPr="009A6416">
        <w:rPr>
          <w:rFonts w:ascii="方正小标宋简体" w:eastAsia="方正小标宋简体" w:hint="eastAsia"/>
          <w:kern w:val="0"/>
          <w:sz w:val="36"/>
          <w:szCs w:val="36"/>
        </w:rPr>
        <w:t>政府性基金预算支出情况表</w:t>
      </w:r>
    </w:p>
    <w:p w:rsidR="00377196" w:rsidRPr="00D75AAA" w:rsidRDefault="00377196" w:rsidP="009A6416">
      <w:pPr>
        <w:jc w:val="right"/>
        <w:rPr>
          <w:rFonts w:eastAsia="仿宋_GB2312"/>
          <w:sz w:val="32"/>
          <w:szCs w:val="32"/>
        </w:rPr>
      </w:pPr>
      <w:r w:rsidRPr="00D75AAA">
        <w:rPr>
          <w:rFonts w:eastAsia="仿宋_GB2312" w:hint="eastAsia"/>
          <w:sz w:val="32"/>
          <w:szCs w:val="32"/>
        </w:rPr>
        <w:t>单位：（万元）</w:t>
      </w:r>
    </w:p>
    <w:tbl>
      <w:tblPr>
        <w:tblW w:w="5000" w:type="pct"/>
        <w:tblLook w:val="00A0" w:firstRow="1" w:lastRow="0" w:firstColumn="1" w:lastColumn="0" w:noHBand="0" w:noVBand="0"/>
      </w:tblPr>
      <w:tblGrid>
        <w:gridCol w:w="2895"/>
        <w:gridCol w:w="1296"/>
        <w:gridCol w:w="3280"/>
        <w:gridCol w:w="1475"/>
      </w:tblGrid>
      <w:tr w:rsidR="00377196" w:rsidRPr="009A6416" w:rsidTr="00DC19FF">
        <w:trPr>
          <w:trHeight w:val="300"/>
        </w:trPr>
        <w:tc>
          <w:tcPr>
            <w:tcW w:w="1622" w:type="pct"/>
            <w:tcBorders>
              <w:top w:val="single" w:sz="12" w:space="0" w:color="000000"/>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项</w:t>
            </w:r>
            <w:r w:rsidRPr="009A6416">
              <w:rPr>
                <w:rFonts w:ascii="仿宋_GB2312" w:eastAsia="仿宋_GB2312" w:hAnsi="宋体" w:cs="宋体"/>
                <w:color w:val="000000"/>
                <w:kern w:val="0"/>
                <w:sz w:val="24"/>
                <w:szCs w:val="24"/>
              </w:rPr>
              <w:t xml:space="preserve">   </w:t>
            </w:r>
            <w:r w:rsidRPr="009A6416">
              <w:rPr>
                <w:rFonts w:ascii="仿宋_GB2312" w:eastAsia="仿宋_GB2312" w:hAnsi="宋体" w:cs="宋体" w:hint="eastAsia"/>
                <w:color w:val="000000"/>
                <w:kern w:val="0"/>
                <w:sz w:val="24"/>
                <w:szCs w:val="24"/>
              </w:rPr>
              <w:t>目</w:t>
            </w:r>
          </w:p>
        </w:tc>
        <w:tc>
          <w:tcPr>
            <w:tcW w:w="713" w:type="pct"/>
            <w:tcBorders>
              <w:top w:val="single" w:sz="12" w:space="0" w:color="000000"/>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预算数</w:t>
            </w:r>
          </w:p>
        </w:tc>
        <w:tc>
          <w:tcPr>
            <w:tcW w:w="1837" w:type="pct"/>
            <w:tcBorders>
              <w:top w:val="single" w:sz="12" w:space="0" w:color="000000"/>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决算数</w:t>
            </w:r>
          </w:p>
        </w:tc>
        <w:tc>
          <w:tcPr>
            <w:tcW w:w="828" w:type="pct"/>
            <w:tcBorders>
              <w:top w:val="single" w:sz="12" w:space="0" w:color="000000"/>
              <w:left w:val="nil"/>
              <w:bottom w:val="dotted" w:sz="4" w:space="0" w:color="000000"/>
              <w:right w:val="nil"/>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结余</w:t>
            </w:r>
          </w:p>
        </w:tc>
      </w:tr>
      <w:tr w:rsidR="00377196" w:rsidRPr="009A6416" w:rsidTr="00DC19FF">
        <w:trPr>
          <w:trHeight w:val="315"/>
        </w:trPr>
        <w:tc>
          <w:tcPr>
            <w:tcW w:w="1622"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合</w:t>
            </w:r>
            <w:r w:rsidRPr="009A6416">
              <w:rPr>
                <w:rFonts w:ascii="仿宋_GB2312" w:eastAsia="仿宋_GB2312" w:hAnsi="宋体" w:cs="宋体"/>
                <w:color w:val="000000"/>
                <w:kern w:val="0"/>
                <w:sz w:val="24"/>
                <w:szCs w:val="24"/>
              </w:rPr>
              <w:t xml:space="preserve">   </w:t>
            </w:r>
            <w:r w:rsidRPr="009A6416">
              <w:rPr>
                <w:rFonts w:ascii="仿宋_GB2312" w:eastAsia="仿宋_GB2312" w:hAnsi="宋体" w:cs="宋体" w:hint="eastAsia"/>
                <w:color w:val="000000"/>
                <w:kern w:val="0"/>
                <w:sz w:val="24"/>
                <w:szCs w:val="24"/>
              </w:rPr>
              <w:t>计</w:t>
            </w:r>
          </w:p>
        </w:tc>
        <w:tc>
          <w:tcPr>
            <w:tcW w:w="713"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45,702.31</w:t>
            </w:r>
          </w:p>
        </w:tc>
        <w:tc>
          <w:tcPr>
            <w:tcW w:w="1837"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31,674.87</w:t>
            </w:r>
          </w:p>
        </w:tc>
        <w:tc>
          <w:tcPr>
            <w:tcW w:w="828" w:type="pct"/>
            <w:tcBorders>
              <w:top w:val="nil"/>
              <w:left w:val="nil"/>
              <w:bottom w:val="dotted" w:sz="4" w:space="0" w:color="000000"/>
              <w:right w:val="nil"/>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14,027.44</w:t>
            </w:r>
          </w:p>
        </w:tc>
      </w:tr>
      <w:tr w:rsidR="00377196" w:rsidRPr="009A6416" w:rsidTr="00DC19FF">
        <w:trPr>
          <w:trHeight w:val="315"/>
        </w:trPr>
        <w:tc>
          <w:tcPr>
            <w:tcW w:w="1622"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基本支出</w:t>
            </w:r>
          </w:p>
        </w:tc>
        <w:tc>
          <w:tcPr>
            <w:tcW w:w="713"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130.00</w:t>
            </w:r>
          </w:p>
        </w:tc>
        <w:tc>
          <w:tcPr>
            <w:tcW w:w="1837"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130.00</w:t>
            </w:r>
          </w:p>
        </w:tc>
        <w:tc>
          <w:tcPr>
            <w:tcW w:w="828" w:type="pct"/>
            <w:tcBorders>
              <w:top w:val="nil"/>
              <w:left w:val="nil"/>
              <w:bottom w:val="dotted" w:sz="4" w:space="0" w:color="000000"/>
              <w:right w:val="nil"/>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w:t>
            </w:r>
          </w:p>
        </w:tc>
      </w:tr>
      <w:tr w:rsidR="00377196" w:rsidRPr="009A6416" w:rsidTr="00DC19FF">
        <w:trPr>
          <w:trHeight w:val="315"/>
        </w:trPr>
        <w:tc>
          <w:tcPr>
            <w:tcW w:w="1622"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color w:val="000000"/>
                <w:kern w:val="0"/>
                <w:sz w:val="24"/>
                <w:szCs w:val="24"/>
              </w:rPr>
              <w:t xml:space="preserve">  </w:t>
            </w:r>
            <w:r w:rsidRPr="009A6416">
              <w:rPr>
                <w:rFonts w:ascii="仿宋_GB2312" w:eastAsia="仿宋_GB2312" w:hAnsi="宋体" w:cs="宋体" w:hint="eastAsia"/>
                <w:color w:val="000000"/>
                <w:kern w:val="0"/>
                <w:sz w:val="24"/>
                <w:szCs w:val="24"/>
              </w:rPr>
              <w:t>其中</w:t>
            </w:r>
            <w:r w:rsidRPr="009A6416">
              <w:rPr>
                <w:rFonts w:ascii="仿宋_GB2312" w:eastAsia="仿宋_GB2312" w:hAnsi="宋体" w:cs="宋体"/>
                <w:color w:val="000000"/>
                <w:kern w:val="0"/>
                <w:sz w:val="24"/>
                <w:szCs w:val="24"/>
              </w:rPr>
              <w:t xml:space="preserve">: </w:t>
            </w:r>
            <w:r w:rsidRPr="009A6416">
              <w:rPr>
                <w:rFonts w:ascii="仿宋_GB2312" w:eastAsia="仿宋_GB2312" w:hAnsi="宋体" w:cs="宋体" w:hint="eastAsia"/>
                <w:color w:val="000000"/>
                <w:kern w:val="0"/>
                <w:sz w:val="24"/>
                <w:szCs w:val="24"/>
              </w:rPr>
              <w:t>人员经费</w:t>
            </w:r>
          </w:p>
        </w:tc>
        <w:tc>
          <w:tcPr>
            <w:tcW w:w="713"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130.00</w:t>
            </w:r>
          </w:p>
        </w:tc>
        <w:tc>
          <w:tcPr>
            <w:tcW w:w="1837"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130.00</w:t>
            </w:r>
          </w:p>
        </w:tc>
        <w:tc>
          <w:tcPr>
            <w:tcW w:w="828" w:type="pct"/>
            <w:tcBorders>
              <w:top w:val="nil"/>
              <w:left w:val="nil"/>
              <w:bottom w:val="dotted" w:sz="4" w:space="0" w:color="000000"/>
              <w:right w:val="nil"/>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w:t>
            </w:r>
          </w:p>
        </w:tc>
      </w:tr>
      <w:tr w:rsidR="00377196" w:rsidRPr="009A6416" w:rsidTr="00DC19FF">
        <w:trPr>
          <w:trHeight w:val="315"/>
        </w:trPr>
        <w:tc>
          <w:tcPr>
            <w:tcW w:w="1622"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项目支出</w:t>
            </w:r>
          </w:p>
        </w:tc>
        <w:tc>
          <w:tcPr>
            <w:tcW w:w="713"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45,572.31</w:t>
            </w:r>
          </w:p>
        </w:tc>
        <w:tc>
          <w:tcPr>
            <w:tcW w:w="1837"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31,544.87</w:t>
            </w:r>
          </w:p>
        </w:tc>
        <w:tc>
          <w:tcPr>
            <w:tcW w:w="828" w:type="pct"/>
            <w:tcBorders>
              <w:top w:val="nil"/>
              <w:left w:val="nil"/>
              <w:bottom w:val="dotted" w:sz="4" w:space="0" w:color="000000"/>
              <w:right w:val="nil"/>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14,027.44</w:t>
            </w:r>
          </w:p>
        </w:tc>
      </w:tr>
      <w:tr w:rsidR="00377196" w:rsidRPr="009A6416" w:rsidTr="00DC19FF">
        <w:trPr>
          <w:trHeight w:val="315"/>
        </w:trPr>
        <w:tc>
          <w:tcPr>
            <w:tcW w:w="1622" w:type="pct"/>
            <w:tcBorders>
              <w:top w:val="nil"/>
              <w:left w:val="nil"/>
              <w:bottom w:val="dotted" w:sz="4" w:space="0" w:color="000000"/>
              <w:right w:val="dotted" w:sz="4" w:space="0" w:color="000000"/>
            </w:tcBorders>
            <w:vAlign w:val="center"/>
          </w:tcPr>
          <w:p w:rsidR="00377196" w:rsidRPr="009A6416" w:rsidRDefault="00377196" w:rsidP="009A6416">
            <w:pPr>
              <w:spacing w:line="400" w:lineRule="exact"/>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其中：省本级体彩公益金支出</w:t>
            </w:r>
          </w:p>
        </w:tc>
        <w:tc>
          <w:tcPr>
            <w:tcW w:w="713"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41,698.81</w:t>
            </w:r>
          </w:p>
        </w:tc>
        <w:tc>
          <w:tcPr>
            <w:tcW w:w="1837" w:type="pct"/>
            <w:tcBorders>
              <w:top w:val="nil"/>
              <w:left w:val="nil"/>
              <w:bottom w:val="dotted" w:sz="4"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31,215.63</w:t>
            </w:r>
          </w:p>
        </w:tc>
        <w:tc>
          <w:tcPr>
            <w:tcW w:w="828" w:type="pct"/>
            <w:tcBorders>
              <w:top w:val="nil"/>
              <w:left w:val="nil"/>
              <w:bottom w:val="dotted" w:sz="4" w:space="0" w:color="000000"/>
              <w:right w:val="nil"/>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10,483.18</w:t>
            </w:r>
          </w:p>
        </w:tc>
      </w:tr>
      <w:tr w:rsidR="00377196" w:rsidRPr="009A6416" w:rsidTr="00DC19FF">
        <w:trPr>
          <w:trHeight w:val="330"/>
        </w:trPr>
        <w:tc>
          <w:tcPr>
            <w:tcW w:w="1622" w:type="pct"/>
            <w:tcBorders>
              <w:top w:val="nil"/>
              <w:left w:val="nil"/>
              <w:bottom w:val="single" w:sz="12" w:space="0" w:color="000000"/>
              <w:right w:val="dotted" w:sz="4" w:space="0" w:color="000000"/>
            </w:tcBorders>
            <w:vAlign w:val="center"/>
          </w:tcPr>
          <w:p w:rsidR="00377196" w:rsidRDefault="00377196" w:rsidP="009A6416">
            <w:pPr>
              <w:spacing w:line="400" w:lineRule="exact"/>
              <w:jc w:val="center"/>
              <w:rPr>
                <w:rFonts w:ascii="仿宋_GB2312" w:eastAsia="仿宋_GB2312" w:hAnsi="宋体" w:cs="宋体"/>
                <w:color w:val="000000"/>
                <w:kern w:val="0"/>
                <w:sz w:val="24"/>
                <w:szCs w:val="24"/>
              </w:rPr>
            </w:pPr>
            <w:r w:rsidRPr="009A6416">
              <w:rPr>
                <w:rFonts w:ascii="仿宋_GB2312" w:eastAsia="仿宋_GB2312" w:hAnsi="宋体" w:cs="宋体"/>
                <w:color w:val="000000"/>
                <w:kern w:val="0"/>
                <w:sz w:val="24"/>
                <w:szCs w:val="24"/>
              </w:rPr>
              <w:t xml:space="preserve">     </w:t>
            </w:r>
            <w:r w:rsidRPr="009A6416">
              <w:rPr>
                <w:rFonts w:ascii="仿宋_GB2312" w:eastAsia="仿宋_GB2312" w:hAnsi="宋体" w:cs="宋体" w:hint="eastAsia"/>
                <w:color w:val="000000"/>
                <w:kern w:val="0"/>
                <w:sz w:val="24"/>
                <w:szCs w:val="24"/>
              </w:rPr>
              <w:t>中央彩票公益金</w:t>
            </w:r>
          </w:p>
          <w:p w:rsidR="00377196" w:rsidRPr="009A6416" w:rsidRDefault="00377196" w:rsidP="009A6416">
            <w:pPr>
              <w:spacing w:line="400" w:lineRule="exact"/>
              <w:jc w:val="center"/>
              <w:rPr>
                <w:rFonts w:ascii="仿宋_GB2312" w:eastAsia="仿宋_GB2312" w:hAnsi="宋体" w:cs="宋体"/>
                <w:color w:val="000000"/>
                <w:kern w:val="0"/>
                <w:sz w:val="24"/>
                <w:szCs w:val="24"/>
              </w:rPr>
            </w:pPr>
            <w:r w:rsidRPr="009A6416">
              <w:rPr>
                <w:rFonts w:ascii="仿宋_GB2312" w:eastAsia="仿宋_GB2312" w:hAnsi="宋体" w:cs="宋体" w:hint="eastAsia"/>
                <w:color w:val="000000"/>
                <w:kern w:val="0"/>
                <w:sz w:val="24"/>
                <w:szCs w:val="24"/>
              </w:rPr>
              <w:t>支出</w:t>
            </w:r>
          </w:p>
        </w:tc>
        <w:tc>
          <w:tcPr>
            <w:tcW w:w="713" w:type="pct"/>
            <w:tcBorders>
              <w:top w:val="nil"/>
              <w:left w:val="nil"/>
              <w:bottom w:val="single" w:sz="12"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3,873.50</w:t>
            </w:r>
          </w:p>
        </w:tc>
        <w:tc>
          <w:tcPr>
            <w:tcW w:w="1837" w:type="pct"/>
            <w:tcBorders>
              <w:top w:val="nil"/>
              <w:left w:val="nil"/>
              <w:bottom w:val="single" w:sz="12" w:space="0" w:color="000000"/>
              <w:right w:val="dotted" w:sz="4" w:space="0" w:color="000000"/>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329.24</w:t>
            </w:r>
          </w:p>
        </w:tc>
        <w:tc>
          <w:tcPr>
            <w:tcW w:w="828" w:type="pct"/>
            <w:tcBorders>
              <w:top w:val="nil"/>
              <w:left w:val="nil"/>
              <w:bottom w:val="single" w:sz="12" w:space="0" w:color="000000"/>
              <w:right w:val="nil"/>
            </w:tcBorders>
            <w:vAlign w:val="center"/>
          </w:tcPr>
          <w:p w:rsidR="00377196" w:rsidRPr="009A6416" w:rsidRDefault="00377196" w:rsidP="002E04D7">
            <w:pPr>
              <w:jc w:val="center"/>
              <w:rPr>
                <w:rFonts w:ascii="仿宋_GB2312" w:eastAsia="仿宋_GB2312" w:hAnsi="Arial Narrow" w:cs="宋体"/>
                <w:color w:val="000000"/>
                <w:kern w:val="0"/>
                <w:sz w:val="24"/>
                <w:szCs w:val="24"/>
              </w:rPr>
            </w:pPr>
            <w:r w:rsidRPr="009A6416">
              <w:rPr>
                <w:rFonts w:ascii="仿宋_GB2312" w:eastAsia="仿宋_GB2312" w:hAnsi="Arial Narrow" w:cs="宋体"/>
                <w:color w:val="000000"/>
                <w:kern w:val="0"/>
                <w:sz w:val="24"/>
                <w:szCs w:val="24"/>
              </w:rPr>
              <w:t>3,544.26</w:t>
            </w:r>
          </w:p>
        </w:tc>
      </w:tr>
    </w:tbl>
    <w:p w:rsidR="00377196" w:rsidRPr="009A6416" w:rsidRDefault="00377196" w:rsidP="002E04D7">
      <w:pPr>
        <w:jc w:val="center"/>
        <w:rPr>
          <w:rFonts w:ascii="仿宋_GB2312" w:eastAsia="仿宋_GB2312" w:hAnsi="宋体" w:cs="宋体"/>
          <w:color w:val="000000"/>
          <w:kern w:val="0"/>
          <w:sz w:val="36"/>
          <w:szCs w:val="36"/>
        </w:rPr>
      </w:pPr>
      <w:r w:rsidRPr="009A6416">
        <w:rPr>
          <w:rFonts w:ascii="仿宋_GB2312" w:eastAsia="仿宋_GB2312" w:hint="eastAsia"/>
          <w:kern w:val="0"/>
          <w:sz w:val="22"/>
        </w:rPr>
        <w:t>填表人：刘潮</w:t>
      </w:r>
      <w:r w:rsidRPr="009A6416">
        <w:rPr>
          <w:rFonts w:ascii="仿宋_GB2312" w:eastAsia="仿宋_GB2312"/>
          <w:kern w:val="0"/>
          <w:sz w:val="22"/>
        </w:rPr>
        <w:t xml:space="preserve">   </w:t>
      </w:r>
      <w:r w:rsidRPr="009A6416">
        <w:rPr>
          <w:rFonts w:ascii="仿宋_GB2312" w:eastAsia="仿宋_GB2312" w:hint="eastAsia"/>
          <w:kern w:val="0"/>
          <w:sz w:val="22"/>
        </w:rPr>
        <w:t>填报日期：</w:t>
      </w:r>
      <w:r w:rsidRPr="009A6416">
        <w:rPr>
          <w:rFonts w:ascii="仿宋_GB2312" w:eastAsia="仿宋_GB2312"/>
          <w:kern w:val="0"/>
          <w:sz w:val="22"/>
        </w:rPr>
        <w:t xml:space="preserve">2020.6.15   </w:t>
      </w:r>
      <w:r w:rsidRPr="009A6416">
        <w:rPr>
          <w:rFonts w:ascii="仿宋_GB2312" w:eastAsia="仿宋_GB2312" w:hint="eastAsia"/>
          <w:kern w:val="0"/>
          <w:sz w:val="22"/>
        </w:rPr>
        <w:t>联系电话</w:t>
      </w:r>
      <w:r w:rsidRPr="009A6416">
        <w:rPr>
          <w:rFonts w:ascii="仿宋_GB2312" w:eastAsia="仿宋_GB2312"/>
          <w:kern w:val="0"/>
          <w:sz w:val="22"/>
        </w:rPr>
        <w:t xml:space="preserve">0731-84555117  </w:t>
      </w:r>
      <w:r w:rsidRPr="009A6416">
        <w:rPr>
          <w:rFonts w:ascii="仿宋_GB2312" w:eastAsia="仿宋_GB2312" w:hint="eastAsia"/>
          <w:kern w:val="0"/>
          <w:sz w:val="22"/>
        </w:rPr>
        <w:t>单位负责人签字：</w:t>
      </w:r>
    </w:p>
    <w:sectPr w:rsidR="00377196" w:rsidRPr="009A6416" w:rsidSect="00950F85">
      <w:footerReference w:type="even" r:id="rId8"/>
      <w:footerReference w:type="default" r:id="rId9"/>
      <w:pgSz w:w="11906" w:h="16838" w:code="9"/>
      <w:pgMar w:top="2041" w:right="1588" w:bottom="1474" w:left="1588" w:header="851" w:footer="1134" w:gutter="0"/>
      <w:pgNumType w:start="0"/>
      <w:cols w:space="425"/>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F6" w:rsidRDefault="00F304F6" w:rsidP="00B7372B">
      <w:r>
        <w:separator/>
      </w:r>
    </w:p>
  </w:endnote>
  <w:endnote w:type="continuationSeparator" w:id="0">
    <w:p w:rsidR="00F304F6" w:rsidRDefault="00F304F6" w:rsidP="00B7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96" w:rsidRDefault="00377196" w:rsidP="00950F85">
    <w:pPr>
      <w:pStyle w:val="a4"/>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377196" w:rsidRDefault="00377196" w:rsidP="00950F8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96" w:rsidRPr="00950F85" w:rsidRDefault="00377196" w:rsidP="00D552FB">
    <w:pPr>
      <w:pStyle w:val="a4"/>
      <w:framePr w:wrap="around" w:vAnchor="text" w:hAnchor="margin" w:xAlign="outside" w:y="1"/>
      <w:ind w:leftChars="100" w:left="210" w:rightChars="100" w:right="210"/>
      <w:rPr>
        <w:rStyle w:val="a9"/>
        <w:rFonts w:ascii="宋体"/>
        <w:sz w:val="28"/>
        <w:szCs w:val="28"/>
      </w:rPr>
    </w:pPr>
    <w:r w:rsidRPr="00950F85">
      <w:rPr>
        <w:rStyle w:val="a9"/>
        <w:rFonts w:ascii="宋体" w:hAnsi="宋体"/>
        <w:sz w:val="28"/>
        <w:szCs w:val="28"/>
      </w:rPr>
      <w:t xml:space="preserve">— </w:t>
    </w:r>
    <w:r w:rsidRPr="00950F85">
      <w:rPr>
        <w:rStyle w:val="a9"/>
        <w:rFonts w:ascii="宋体" w:hAnsi="宋体"/>
        <w:sz w:val="28"/>
        <w:szCs w:val="28"/>
      </w:rPr>
      <w:fldChar w:fldCharType="begin"/>
    </w:r>
    <w:r w:rsidRPr="00950F85">
      <w:rPr>
        <w:rStyle w:val="a9"/>
        <w:rFonts w:ascii="宋体" w:hAnsi="宋体"/>
        <w:sz w:val="28"/>
        <w:szCs w:val="28"/>
      </w:rPr>
      <w:instrText xml:space="preserve">PAGE  </w:instrText>
    </w:r>
    <w:r w:rsidRPr="00950F85">
      <w:rPr>
        <w:rStyle w:val="a9"/>
        <w:rFonts w:ascii="宋体" w:hAnsi="宋体"/>
        <w:sz w:val="28"/>
        <w:szCs w:val="28"/>
      </w:rPr>
      <w:fldChar w:fldCharType="separate"/>
    </w:r>
    <w:r w:rsidR="00D552FB">
      <w:rPr>
        <w:rStyle w:val="a9"/>
        <w:rFonts w:ascii="宋体" w:hAnsi="宋体"/>
        <w:noProof/>
        <w:sz w:val="28"/>
        <w:szCs w:val="28"/>
      </w:rPr>
      <w:t>10</w:t>
    </w:r>
    <w:r w:rsidRPr="00950F85">
      <w:rPr>
        <w:rStyle w:val="a9"/>
        <w:rFonts w:ascii="宋体" w:hAnsi="宋体"/>
        <w:sz w:val="28"/>
        <w:szCs w:val="28"/>
      </w:rPr>
      <w:fldChar w:fldCharType="end"/>
    </w:r>
    <w:r w:rsidRPr="00950F85">
      <w:rPr>
        <w:rStyle w:val="a9"/>
        <w:rFonts w:ascii="宋体" w:hAnsi="宋体"/>
        <w:sz w:val="28"/>
        <w:szCs w:val="28"/>
      </w:rPr>
      <w:t xml:space="preserve"> —</w:t>
    </w:r>
  </w:p>
  <w:p w:rsidR="00377196" w:rsidRDefault="00377196" w:rsidP="00950F8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F6" w:rsidRDefault="00F304F6" w:rsidP="00B7372B">
      <w:r>
        <w:separator/>
      </w:r>
    </w:p>
  </w:footnote>
  <w:footnote w:type="continuationSeparator" w:id="0">
    <w:p w:rsidR="00F304F6" w:rsidRDefault="00F304F6" w:rsidP="00B73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B4856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B48ADE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798E55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DE23BE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6A4B34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816320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E68482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7BEBE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1C868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5A0D39C"/>
    <w:lvl w:ilvl="0">
      <w:start w:val="1"/>
      <w:numFmt w:val="bullet"/>
      <w:lvlText w:val=""/>
      <w:lvlJc w:val="left"/>
      <w:pPr>
        <w:tabs>
          <w:tab w:val="num" w:pos="360"/>
        </w:tabs>
        <w:ind w:left="360" w:hanging="360"/>
      </w:pPr>
      <w:rPr>
        <w:rFonts w:ascii="Wingdings" w:hAnsi="Wingdings" w:hint="default"/>
      </w:rPr>
    </w:lvl>
  </w:abstractNum>
  <w:abstractNum w:abstractNumId="10">
    <w:nsid w:val="19300C89"/>
    <w:multiLevelType w:val="hybridMultilevel"/>
    <w:tmpl w:val="7DA0EA46"/>
    <w:lvl w:ilvl="0" w:tplc="32AC5612">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nsid w:val="1C953307"/>
    <w:multiLevelType w:val="hybridMultilevel"/>
    <w:tmpl w:val="61A0BD30"/>
    <w:lvl w:ilvl="0" w:tplc="B96CF298">
      <w:start w:val="7"/>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nsid w:val="20627603"/>
    <w:multiLevelType w:val="hybridMultilevel"/>
    <w:tmpl w:val="611CD23A"/>
    <w:lvl w:ilvl="0" w:tplc="0DE2F1A2">
      <w:start w:val="1"/>
      <w:numFmt w:val="japaneseCounting"/>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13">
    <w:nsid w:val="318206AD"/>
    <w:multiLevelType w:val="hybridMultilevel"/>
    <w:tmpl w:val="CE4018C2"/>
    <w:lvl w:ilvl="0" w:tplc="896432F2">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4">
    <w:nsid w:val="327E4094"/>
    <w:multiLevelType w:val="singleLevel"/>
    <w:tmpl w:val="327E4094"/>
    <w:lvl w:ilvl="0">
      <w:start w:val="3"/>
      <w:numFmt w:val="decimal"/>
      <w:suff w:val="space"/>
      <w:lvlText w:val="%1."/>
      <w:lvlJc w:val="left"/>
      <w:rPr>
        <w:rFonts w:cs="Times New Roman"/>
      </w:rPr>
    </w:lvl>
  </w:abstractNum>
  <w:abstractNum w:abstractNumId="15">
    <w:nsid w:val="79AC1E24"/>
    <w:multiLevelType w:val="hybridMultilevel"/>
    <w:tmpl w:val="6422C900"/>
    <w:lvl w:ilvl="0" w:tplc="5C8AA4D0">
      <w:start w:val="1"/>
      <w:numFmt w:val="japaneseCounting"/>
      <w:lvlText w:val="（%1）"/>
      <w:lvlJc w:val="left"/>
      <w:pPr>
        <w:ind w:left="1790" w:hanging="1080"/>
      </w:pPr>
      <w:rPr>
        <w:rFonts w:cs="Times New Roman" w:hint="default"/>
      </w:rPr>
    </w:lvl>
    <w:lvl w:ilvl="1" w:tplc="04090019" w:tentative="1">
      <w:start w:val="1"/>
      <w:numFmt w:val="lowerLetter"/>
      <w:lvlText w:val="%2)"/>
      <w:lvlJc w:val="left"/>
      <w:pPr>
        <w:ind w:left="1550" w:hanging="420"/>
      </w:pPr>
      <w:rPr>
        <w:rFonts w:cs="Times New Roman"/>
      </w:rPr>
    </w:lvl>
    <w:lvl w:ilvl="2" w:tplc="0409001B" w:tentative="1">
      <w:start w:val="1"/>
      <w:numFmt w:val="lowerRoman"/>
      <w:lvlText w:val="%3."/>
      <w:lvlJc w:val="righ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9" w:tentative="1">
      <w:start w:val="1"/>
      <w:numFmt w:val="lowerLetter"/>
      <w:lvlText w:val="%5)"/>
      <w:lvlJc w:val="left"/>
      <w:pPr>
        <w:ind w:left="2810" w:hanging="420"/>
      </w:pPr>
      <w:rPr>
        <w:rFonts w:cs="Times New Roman"/>
      </w:rPr>
    </w:lvl>
    <w:lvl w:ilvl="5" w:tplc="0409001B" w:tentative="1">
      <w:start w:val="1"/>
      <w:numFmt w:val="lowerRoman"/>
      <w:lvlText w:val="%6."/>
      <w:lvlJc w:val="righ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9" w:tentative="1">
      <w:start w:val="1"/>
      <w:numFmt w:val="lowerLetter"/>
      <w:lvlText w:val="%8)"/>
      <w:lvlJc w:val="left"/>
      <w:pPr>
        <w:ind w:left="4070" w:hanging="420"/>
      </w:pPr>
      <w:rPr>
        <w:rFonts w:cs="Times New Roman"/>
      </w:rPr>
    </w:lvl>
    <w:lvl w:ilvl="8" w:tplc="0409001B" w:tentative="1">
      <w:start w:val="1"/>
      <w:numFmt w:val="lowerRoman"/>
      <w:lvlText w:val="%9."/>
      <w:lvlJc w:val="right"/>
      <w:pPr>
        <w:ind w:left="4490" w:hanging="420"/>
      </w:pPr>
      <w:rPr>
        <w:rFonts w:cs="Times New Roman"/>
      </w:rPr>
    </w:lvl>
  </w:abstractNum>
  <w:abstractNum w:abstractNumId="16">
    <w:nsid w:val="7EC110D8"/>
    <w:multiLevelType w:val="hybridMultilevel"/>
    <w:tmpl w:val="3732D626"/>
    <w:lvl w:ilvl="0" w:tplc="2D14D3FE">
      <w:start w:val="1"/>
      <w:numFmt w:val="japaneseCounting"/>
      <w:lvlText w:val="（%1）"/>
      <w:lvlJc w:val="left"/>
      <w:pPr>
        <w:ind w:left="1725" w:hanging="1080"/>
      </w:pPr>
      <w:rPr>
        <w:rFonts w:ascii="Times New Roman" w:eastAsia="黑体" w:hAnsi="Times New Roman" w:cs="Times New Roman" w:hint="default"/>
        <w:color w:val="auto"/>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13"/>
  </w:num>
  <w:num w:numId="2">
    <w:abstractNumId w:val="15"/>
  </w:num>
  <w:num w:numId="3">
    <w:abstractNumId w:val="11"/>
  </w:num>
  <w:num w:numId="4">
    <w:abstractNumId w:val="12"/>
  </w:num>
  <w:num w:numId="5">
    <w:abstractNumId w:val="14"/>
  </w:num>
  <w:num w:numId="6">
    <w:abstractNumId w:val="16"/>
  </w:num>
  <w:num w:numId="7">
    <w:abstractNumId w:val="10"/>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4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9A2"/>
    <w:rsid w:val="00007418"/>
    <w:rsid w:val="00065963"/>
    <w:rsid w:val="0007430F"/>
    <w:rsid w:val="000B66AF"/>
    <w:rsid w:val="00126EFD"/>
    <w:rsid w:val="0013340D"/>
    <w:rsid w:val="00141F8C"/>
    <w:rsid w:val="001522EC"/>
    <w:rsid w:val="00157530"/>
    <w:rsid w:val="0016693A"/>
    <w:rsid w:val="00170426"/>
    <w:rsid w:val="0019142F"/>
    <w:rsid w:val="001A0575"/>
    <w:rsid w:val="001A6FCC"/>
    <w:rsid w:val="001B1BAD"/>
    <w:rsid w:val="001C5973"/>
    <w:rsid w:val="001E59A4"/>
    <w:rsid w:val="001F2EBE"/>
    <w:rsid w:val="00204F6C"/>
    <w:rsid w:val="0021779D"/>
    <w:rsid w:val="00226BBD"/>
    <w:rsid w:val="00235D84"/>
    <w:rsid w:val="00235EEA"/>
    <w:rsid w:val="00245C8F"/>
    <w:rsid w:val="00277346"/>
    <w:rsid w:val="0028204C"/>
    <w:rsid w:val="002B31A0"/>
    <w:rsid w:val="002B4F8D"/>
    <w:rsid w:val="002E04D7"/>
    <w:rsid w:val="00320F07"/>
    <w:rsid w:val="00345F2D"/>
    <w:rsid w:val="003520DE"/>
    <w:rsid w:val="00363EA9"/>
    <w:rsid w:val="003666D7"/>
    <w:rsid w:val="00377196"/>
    <w:rsid w:val="00383D34"/>
    <w:rsid w:val="00396945"/>
    <w:rsid w:val="003C48D8"/>
    <w:rsid w:val="003D7240"/>
    <w:rsid w:val="00412943"/>
    <w:rsid w:val="0048561C"/>
    <w:rsid w:val="00492FB3"/>
    <w:rsid w:val="00494DE1"/>
    <w:rsid w:val="00495882"/>
    <w:rsid w:val="004A5142"/>
    <w:rsid w:val="004B39CD"/>
    <w:rsid w:val="004D390F"/>
    <w:rsid w:val="004E1375"/>
    <w:rsid w:val="004E666D"/>
    <w:rsid w:val="00534C08"/>
    <w:rsid w:val="0054640D"/>
    <w:rsid w:val="005665BB"/>
    <w:rsid w:val="0057505D"/>
    <w:rsid w:val="00575832"/>
    <w:rsid w:val="00583615"/>
    <w:rsid w:val="005A2C0E"/>
    <w:rsid w:val="005B1E09"/>
    <w:rsid w:val="005D08EB"/>
    <w:rsid w:val="005E7FA8"/>
    <w:rsid w:val="005F080D"/>
    <w:rsid w:val="00602641"/>
    <w:rsid w:val="006128EA"/>
    <w:rsid w:val="00637D5A"/>
    <w:rsid w:val="006C1008"/>
    <w:rsid w:val="006C2EF3"/>
    <w:rsid w:val="006D379B"/>
    <w:rsid w:val="006F70C2"/>
    <w:rsid w:val="00713178"/>
    <w:rsid w:val="00713C16"/>
    <w:rsid w:val="007140DD"/>
    <w:rsid w:val="00721343"/>
    <w:rsid w:val="00725622"/>
    <w:rsid w:val="0074272F"/>
    <w:rsid w:val="00746604"/>
    <w:rsid w:val="00773398"/>
    <w:rsid w:val="00794C21"/>
    <w:rsid w:val="00794DA8"/>
    <w:rsid w:val="007B0F54"/>
    <w:rsid w:val="007D0455"/>
    <w:rsid w:val="007D5F99"/>
    <w:rsid w:val="008734A3"/>
    <w:rsid w:val="00884A00"/>
    <w:rsid w:val="008C1C3B"/>
    <w:rsid w:val="008E23E8"/>
    <w:rsid w:val="008F2B9A"/>
    <w:rsid w:val="00900273"/>
    <w:rsid w:val="00920564"/>
    <w:rsid w:val="00932CD9"/>
    <w:rsid w:val="00950F85"/>
    <w:rsid w:val="009546FB"/>
    <w:rsid w:val="0095538D"/>
    <w:rsid w:val="00975E75"/>
    <w:rsid w:val="009A6416"/>
    <w:rsid w:val="009B2FF1"/>
    <w:rsid w:val="009B5084"/>
    <w:rsid w:val="009D7708"/>
    <w:rsid w:val="00A1654B"/>
    <w:rsid w:val="00A37CD3"/>
    <w:rsid w:val="00A75009"/>
    <w:rsid w:val="00A8062B"/>
    <w:rsid w:val="00A8319C"/>
    <w:rsid w:val="00AC0141"/>
    <w:rsid w:val="00AC2876"/>
    <w:rsid w:val="00AF0386"/>
    <w:rsid w:val="00B20FBE"/>
    <w:rsid w:val="00B22A22"/>
    <w:rsid w:val="00B22FD5"/>
    <w:rsid w:val="00B23188"/>
    <w:rsid w:val="00B26738"/>
    <w:rsid w:val="00B7372B"/>
    <w:rsid w:val="00B76D46"/>
    <w:rsid w:val="00B83706"/>
    <w:rsid w:val="00B87B0C"/>
    <w:rsid w:val="00BD624D"/>
    <w:rsid w:val="00BE148C"/>
    <w:rsid w:val="00C047F9"/>
    <w:rsid w:val="00C11C8B"/>
    <w:rsid w:val="00C15E6C"/>
    <w:rsid w:val="00C506FC"/>
    <w:rsid w:val="00C867C1"/>
    <w:rsid w:val="00C91869"/>
    <w:rsid w:val="00C957FB"/>
    <w:rsid w:val="00C971DA"/>
    <w:rsid w:val="00CD04BC"/>
    <w:rsid w:val="00CE0AF2"/>
    <w:rsid w:val="00CE0D1C"/>
    <w:rsid w:val="00CE58A6"/>
    <w:rsid w:val="00CE62A4"/>
    <w:rsid w:val="00CF3122"/>
    <w:rsid w:val="00D2390B"/>
    <w:rsid w:val="00D500A3"/>
    <w:rsid w:val="00D552FB"/>
    <w:rsid w:val="00D75AAA"/>
    <w:rsid w:val="00D75C65"/>
    <w:rsid w:val="00D864B5"/>
    <w:rsid w:val="00DB61C5"/>
    <w:rsid w:val="00DC19FF"/>
    <w:rsid w:val="00DD4A1D"/>
    <w:rsid w:val="00DE373D"/>
    <w:rsid w:val="00DE61AD"/>
    <w:rsid w:val="00E359BB"/>
    <w:rsid w:val="00E6526E"/>
    <w:rsid w:val="00E968E1"/>
    <w:rsid w:val="00EC3744"/>
    <w:rsid w:val="00EC39A2"/>
    <w:rsid w:val="00EF224E"/>
    <w:rsid w:val="00F17927"/>
    <w:rsid w:val="00F304F6"/>
    <w:rsid w:val="00F55BAD"/>
    <w:rsid w:val="00F65649"/>
    <w:rsid w:val="00F82DE8"/>
    <w:rsid w:val="00FB47D5"/>
    <w:rsid w:val="00FC1598"/>
    <w:rsid w:val="00FF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7372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7372B"/>
    <w:rPr>
      <w:sz w:val="18"/>
    </w:rPr>
  </w:style>
  <w:style w:type="paragraph" w:styleId="a4">
    <w:name w:val="footer"/>
    <w:basedOn w:val="a"/>
    <w:link w:val="Char0"/>
    <w:uiPriority w:val="99"/>
    <w:rsid w:val="00B7372B"/>
    <w:pPr>
      <w:tabs>
        <w:tab w:val="center" w:pos="4153"/>
        <w:tab w:val="right" w:pos="8306"/>
      </w:tabs>
      <w:snapToGrid w:val="0"/>
      <w:jc w:val="left"/>
    </w:pPr>
    <w:rPr>
      <w:sz w:val="18"/>
      <w:szCs w:val="18"/>
    </w:rPr>
  </w:style>
  <w:style w:type="character" w:customStyle="1" w:styleId="Char0">
    <w:name w:val="页脚 Char"/>
    <w:link w:val="a4"/>
    <w:uiPriority w:val="99"/>
    <w:locked/>
    <w:rsid w:val="00B7372B"/>
    <w:rPr>
      <w:sz w:val="18"/>
    </w:rPr>
  </w:style>
  <w:style w:type="paragraph" w:styleId="a5">
    <w:name w:val="List Paragraph"/>
    <w:basedOn w:val="a"/>
    <w:uiPriority w:val="99"/>
    <w:qFormat/>
    <w:rsid w:val="00B7372B"/>
    <w:pPr>
      <w:ind w:firstLineChars="200" w:firstLine="420"/>
    </w:pPr>
  </w:style>
  <w:style w:type="paragraph" w:styleId="a6">
    <w:name w:val="Body Text Indent"/>
    <w:basedOn w:val="a"/>
    <w:link w:val="Char1"/>
    <w:uiPriority w:val="99"/>
    <w:rsid w:val="00BD624D"/>
    <w:pPr>
      <w:tabs>
        <w:tab w:val="left" w:pos="2160"/>
      </w:tabs>
      <w:spacing w:line="620" w:lineRule="exact"/>
      <w:ind w:firstLineChars="200" w:firstLine="640"/>
    </w:pPr>
    <w:rPr>
      <w:rFonts w:ascii="仿宋_GB2312" w:eastAsia="仿宋_GB2312" w:hAnsi="Times New Roman"/>
      <w:color w:val="FF0000"/>
      <w:kern w:val="0"/>
      <w:sz w:val="32"/>
      <w:szCs w:val="24"/>
    </w:rPr>
  </w:style>
  <w:style w:type="character" w:customStyle="1" w:styleId="Char1">
    <w:name w:val="正文文本缩进 Char"/>
    <w:link w:val="a6"/>
    <w:uiPriority w:val="99"/>
    <w:locked/>
    <w:rsid w:val="00BD624D"/>
    <w:rPr>
      <w:rFonts w:ascii="仿宋_GB2312" w:eastAsia="仿宋_GB2312" w:hAnsi="Times New Roman"/>
      <w:color w:val="FF0000"/>
      <w:kern w:val="0"/>
      <w:sz w:val="24"/>
    </w:rPr>
  </w:style>
  <w:style w:type="character" w:styleId="a7">
    <w:name w:val="FollowedHyperlink"/>
    <w:uiPriority w:val="99"/>
    <w:rsid w:val="00721343"/>
    <w:rPr>
      <w:rFonts w:cs="Times New Roman"/>
      <w:color w:val="333333"/>
      <w:u w:val="none"/>
    </w:rPr>
  </w:style>
  <w:style w:type="paragraph" w:styleId="a8">
    <w:name w:val="Body Text"/>
    <w:basedOn w:val="a"/>
    <w:link w:val="Char2"/>
    <w:uiPriority w:val="99"/>
    <w:rsid w:val="008C1C3B"/>
    <w:pPr>
      <w:spacing w:after="120"/>
    </w:pPr>
  </w:style>
  <w:style w:type="character" w:customStyle="1" w:styleId="Char2">
    <w:name w:val="正文文本 Char"/>
    <w:link w:val="a8"/>
    <w:uiPriority w:val="99"/>
    <w:locked/>
    <w:rsid w:val="008C1C3B"/>
    <w:rPr>
      <w:rFonts w:ascii="Calibri" w:eastAsia="宋体" w:hAnsi="Calibri"/>
    </w:rPr>
  </w:style>
  <w:style w:type="character" w:styleId="a9">
    <w:name w:val="page number"/>
    <w:uiPriority w:val="99"/>
    <w:rsid w:val="00950F8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83890">
      <w:marLeft w:val="0"/>
      <w:marRight w:val="0"/>
      <w:marTop w:val="0"/>
      <w:marBottom w:val="0"/>
      <w:divBdr>
        <w:top w:val="none" w:sz="0" w:space="0" w:color="auto"/>
        <w:left w:val="none" w:sz="0" w:space="0" w:color="auto"/>
        <w:bottom w:val="none" w:sz="0" w:space="0" w:color="auto"/>
        <w:right w:val="none" w:sz="0" w:space="0" w:color="auto"/>
      </w:divBdr>
    </w:div>
    <w:div w:id="862283891">
      <w:marLeft w:val="0"/>
      <w:marRight w:val="0"/>
      <w:marTop w:val="0"/>
      <w:marBottom w:val="0"/>
      <w:divBdr>
        <w:top w:val="none" w:sz="0" w:space="0" w:color="auto"/>
        <w:left w:val="none" w:sz="0" w:space="0" w:color="auto"/>
        <w:bottom w:val="none" w:sz="0" w:space="0" w:color="auto"/>
        <w:right w:val="none" w:sz="0" w:space="0" w:color="auto"/>
      </w:divBdr>
    </w:div>
    <w:div w:id="862283892">
      <w:marLeft w:val="0"/>
      <w:marRight w:val="0"/>
      <w:marTop w:val="0"/>
      <w:marBottom w:val="0"/>
      <w:divBdr>
        <w:top w:val="none" w:sz="0" w:space="0" w:color="auto"/>
        <w:left w:val="none" w:sz="0" w:space="0" w:color="auto"/>
        <w:bottom w:val="none" w:sz="0" w:space="0" w:color="auto"/>
        <w:right w:val="none" w:sz="0" w:space="0" w:color="auto"/>
      </w:divBdr>
    </w:div>
    <w:div w:id="862283893">
      <w:marLeft w:val="0"/>
      <w:marRight w:val="0"/>
      <w:marTop w:val="0"/>
      <w:marBottom w:val="0"/>
      <w:divBdr>
        <w:top w:val="none" w:sz="0" w:space="0" w:color="auto"/>
        <w:left w:val="none" w:sz="0" w:space="0" w:color="auto"/>
        <w:bottom w:val="none" w:sz="0" w:space="0" w:color="auto"/>
        <w:right w:val="none" w:sz="0" w:space="0" w:color="auto"/>
      </w:divBdr>
    </w:div>
    <w:div w:id="862283894">
      <w:marLeft w:val="0"/>
      <w:marRight w:val="0"/>
      <w:marTop w:val="0"/>
      <w:marBottom w:val="0"/>
      <w:divBdr>
        <w:top w:val="none" w:sz="0" w:space="0" w:color="auto"/>
        <w:left w:val="none" w:sz="0" w:space="0" w:color="auto"/>
        <w:bottom w:val="none" w:sz="0" w:space="0" w:color="auto"/>
        <w:right w:val="none" w:sz="0" w:space="0" w:color="auto"/>
      </w:divBdr>
    </w:div>
    <w:div w:id="862283895">
      <w:marLeft w:val="0"/>
      <w:marRight w:val="0"/>
      <w:marTop w:val="0"/>
      <w:marBottom w:val="0"/>
      <w:divBdr>
        <w:top w:val="none" w:sz="0" w:space="0" w:color="auto"/>
        <w:left w:val="none" w:sz="0" w:space="0" w:color="auto"/>
        <w:bottom w:val="none" w:sz="0" w:space="0" w:color="auto"/>
        <w:right w:val="none" w:sz="0" w:space="0" w:color="auto"/>
      </w:divBdr>
    </w:div>
    <w:div w:id="862283896">
      <w:marLeft w:val="0"/>
      <w:marRight w:val="0"/>
      <w:marTop w:val="0"/>
      <w:marBottom w:val="0"/>
      <w:divBdr>
        <w:top w:val="none" w:sz="0" w:space="0" w:color="auto"/>
        <w:left w:val="none" w:sz="0" w:space="0" w:color="auto"/>
        <w:bottom w:val="none" w:sz="0" w:space="0" w:color="auto"/>
        <w:right w:val="none" w:sz="0" w:space="0" w:color="auto"/>
      </w:divBdr>
    </w:div>
    <w:div w:id="862283897">
      <w:marLeft w:val="0"/>
      <w:marRight w:val="0"/>
      <w:marTop w:val="0"/>
      <w:marBottom w:val="0"/>
      <w:divBdr>
        <w:top w:val="none" w:sz="0" w:space="0" w:color="auto"/>
        <w:left w:val="none" w:sz="0" w:space="0" w:color="auto"/>
        <w:bottom w:val="none" w:sz="0" w:space="0" w:color="auto"/>
        <w:right w:val="none" w:sz="0" w:space="0" w:color="auto"/>
      </w:divBdr>
    </w:div>
    <w:div w:id="862283898">
      <w:marLeft w:val="0"/>
      <w:marRight w:val="0"/>
      <w:marTop w:val="0"/>
      <w:marBottom w:val="0"/>
      <w:divBdr>
        <w:top w:val="none" w:sz="0" w:space="0" w:color="auto"/>
        <w:left w:val="none" w:sz="0" w:space="0" w:color="auto"/>
        <w:bottom w:val="none" w:sz="0" w:space="0" w:color="auto"/>
        <w:right w:val="none" w:sz="0" w:space="0" w:color="auto"/>
      </w:divBdr>
    </w:div>
    <w:div w:id="862283899">
      <w:marLeft w:val="0"/>
      <w:marRight w:val="0"/>
      <w:marTop w:val="0"/>
      <w:marBottom w:val="0"/>
      <w:divBdr>
        <w:top w:val="none" w:sz="0" w:space="0" w:color="auto"/>
        <w:left w:val="none" w:sz="0" w:space="0" w:color="auto"/>
        <w:bottom w:val="none" w:sz="0" w:space="0" w:color="auto"/>
        <w:right w:val="none" w:sz="0" w:space="0" w:color="auto"/>
      </w:divBdr>
    </w:div>
    <w:div w:id="862283900">
      <w:marLeft w:val="0"/>
      <w:marRight w:val="0"/>
      <w:marTop w:val="0"/>
      <w:marBottom w:val="0"/>
      <w:divBdr>
        <w:top w:val="none" w:sz="0" w:space="0" w:color="auto"/>
        <w:left w:val="none" w:sz="0" w:space="0" w:color="auto"/>
        <w:bottom w:val="none" w:sz="0" w:space="0" w:color="auto"/>
        <w:right w:val="none" w:sz="0" w:space="0" w:color="auto"/>
      </w:divBdr>
    </w:div>
    <w:div w:id="862283901">
      <w:marLeft w:val="0"/>
      <w:marRight w:val="0"/>
      <w:marTop w:val="0"/>
      <w:marBottom w:val="0"/>
      <w:divBdr>
        <w:top w:val="none" w:sz="0" w:space="0" w:color="auto"/>
        <w:left w:val="none" w:sz="0" w:space="0" w:color="auto"/>
        <w:bottom w:val="none" w:sz="0" w:space="0" w:color="auto"/>
        <w:right w:val="none" w:sz="0" w:space="0" w:color="auto"/>
      </w:divBdr>
    </w:div>
    <w:div w:id="862283902">
      <w:marLeft w:val="0"/>
      <w:marRight w:val="0"/>
      <w:marTop w:val="0"/>
      <w:marBottom w:val="0"/>
      <w:divBdr>
        <w:top w:val="none" w:sz="0" w:space="0" w:color="auto"/>
        <w:left w:val="none" w:sz="0" w:space="0" w:color="auto"/>
        <w:bottom w:val="none" w:sz="0" w:space="0" w:color="auto"/>
        <w:right w:val="none" w:sz="0" w:space="0" w:color="auto"/>
      </w:divBdr>
    </w:div>
    <w:div w:id="862283903">
      <w:marLeft w:val="0"/>
      <w:marRight w:val="0"/>
      <w:marTop w:val="0"/>
      <w:marBottom w:val="0"/>
      <w:divBdr>
        <w:top w:val="none" w:sz="0" w:space="0" w:color="auto"/>
        <w:left w:val="none" w:sz="0" w:space="0" w:color="auto"/>
        <w:bottom w:val="none" w:sz="0" w:space="0" w:color="auto"/>
        <w:right w:val="none" w:sz="0" w:space="0" w:color="auto"/>
      </w:divBdr>
    </w:div>
    <w:div w:id="862283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2134</TotalTime>
  <Pages>39</Pages>
  <Words>3420</Words>
  <Characters>19494</Characters>
  <Application>Microsoft Office Word</Application>
  <DocSecurity>0</DocSecurity>
  <Lines>162</Lines>
  <Paragraphs>45</Paragraphs>
  <ScaleCrop>false</ScaleCrop>
  <Company/>
  <LinksUpToDate>false</LinksUpToDate>
  <CharactersWithSpaces>22869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dc:creator>
  <cp:keywords/>
  <dc:description/>
  <cp:lastModifiedBy>xenon-chen</cp:lastModifiedBy>
  <cp:revision>37</cp:revision>
  <dcterms:created xsi:type="dcterms:W3CDTF">2020-06-15T14:07:00Z</dcterms:created>
  <dcterms:modified xsi:type="dcterms:W3CDTF">2023-03-13T07:27:00Z</dcterms:modified>
</cp:coreProperties>
</file>