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81" w:rsidRDefault="006636C6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2021</w:t>
      </w:r>
      <w:r>
        <w:rPr>
          <w:rFonts w:eastAsia="方正小标宋_GBK"/>
          <w:bCs/>
          <w:kern w:val="0"/>
          <w:sz w:val="44"/>
          <w:szCs w:val="44"/>
        </w:rPr>
        <w:t>年</w:t>
      </w:r>
      <w:r>
        <w:rPr>
          <w:rFonts w:eastAsia="方正小标宋_GBK" w:hint="eastAsia"/>
          <w:bCs/>
          <w:kern w:val="0"/>
          <w:sz w:val="44"/>
          <w:szCs w:val="44"/>
        </w:rPr>
        <w:t>湖南省体育人才交流服务中心</w:t>
      </w:r>
    </w:p>
    <w:p w:rsidR="00A81792" w:rsidRDefault="00BC0081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单位</w:t>
      </w:r>
      <w:r w:rsidR="006636C6">
        <w:rPr>
          <w:rFonts w:eastAsia="方正小标宋_GBK"/>
          <w:bCs/>
          <w:kern w:val="0"/>
          <w:sz w:val="44"/>
          <w:szCs w:val="44"/>
        </w:rPr>
        <w:t>预算</w:t>
      </w:r>
    </w:p>
    <w:p w:rsidR="00A81792" w:rsidRDefault="00A81792">
      <w:pPr>
        <w:widowControl/>
        <w:spacing w:line="600" w:lineRule="exact"/>
        <w:jc w:val="center"/>
        <w:rPr>
          <w:rFonts w:eastAsia="楷体_GB2312" w:hint="eastAsia"/>
          <w:bCs/>
          <w:kern w:val="0"/>
          <w:sz w:val="32"/>
          <w:szCs w:val="32"/>
        </w:rPr>
      </w:pPr>
    </w:p>
    <w:p w:rsidR="00B25DA1" w:rsidRDefault="00B25DA1"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 w:rsidR="00A81792" w:rsidRDefault="006636C6"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eastAsia="黑体"/>
          <w:bCs/>
          <w:kern w:val="0"/>
          <w:sz w:val="32"/>
          <w:szCs w:val="32"/>
        </w:rPr>
        <w:t>录</w:t>
      </w:r>
    </w:p>
    <w:p w:rsidR="00A81792" w:rsidRDefault="00A81792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A81792" w:rsidRDefault="006636C6">
      <w:pPr>
        <w:widowControl/>
        <w:spacing w:line="600" w:lineRule="exact"/>
        <w:ind w:firstLineChars="200" w:firstLine="643"/>
        <w:rPr>
          <w:rFonts w:eastAsia="方正小标宋_GBK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方正小标宋_GBK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021</w:t>
      </w:r>
      <w:r>
        <w:rPr>
          <w:rFonts w:eastAsia="仿宋_GB2312"/>
          <w:b/>
          <w:bCs/>
          <w:kern w:val="0"/>
          <w:sz w:val="32"/>
          <w:szCs w:val="32"/>
        </w:rPr>
        <w:t>年单位预算说明</w:t>
      </w:r>
    </w:p>
    <w:p w:rsidR="00A81792" w:rsidRDefault="006636C6">
      <w:pPr>
        <w:widowControl/>
        <w:spacing w:line="60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2021</w:t>
      </w:r>
      <w:r>
        <w:rPr>
          <w:rFonts w:eastAsia="仿宋_GB2312"/>
          <w:b/>
          <w:bCs/>
          <w:kern w:val="0"/>
          <w:sz w:val="32"/>
          <w:szCs w:val="32"/>
        </w:rPr>
        <w:t>年单位预算表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、收支总表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、收入总表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、支出总表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、支出预算分类汇总表（按政府预算经济分类）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、支出预算分类汇总表（按部门预算经济分类）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、财政拨款收支总表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、一般公共预算支出表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人员经费（工资福利支出）（按政府预算经济分类）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人员经费（工资福利支出）（按部门预算经济分类）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人员经费（对个人和家庭的补助）（按政府预算经济分类）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人员经费（对个人和家庭的补助）（按部门预算经济分类）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12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人员经费（商品和服务支出）（按政府预算经济分类）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人员经费（商品和服务支出）（按部门预算经济分类）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、一般公共预算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、政府性基金预算支出表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、国有资本经营预算支出表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、财政专户管理资金预算支出表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、省级专项资金预算汇总表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、省级专项资金绩效目标表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、其他项目支出绩效目标表</w:t>
      </w:r>
    </w:p>
    <w:p w:rsidR="00A81792" w:rsidRDefault="006636C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、部门整体支出绩效目标表</w:t>
      </w:r>
    </w:p>
    <w:p w:rsidR="00A81792" w:rsidRDefault="006636C6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注：以上部门预算报表中，空表表示本单位无相关收支情况。</w:t>
      </w:r>
    </w:p>
    <w:p w:rsidR="00A81792" w:rsidRDefault="00A81792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A81792" w:rsidRDefault="00A81792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A81792" w:rsidRDefault="00A81792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A81792" w:rsidRDefault="00A81792">
      <w:pPr>
        <w:widowControl/>
        <w:spacing w:line="600" w:lineRule="exact"/>
        <w:rPr>
          <w:rFonts w:eastAsia="仿宋_GB2312" w:hint="eastAsia"/>
          <w:bCs/>
          <w:kern w:val="0"/>
          <w:sz w:val="32"/>
          <w:szCs w:val="32"/>
        </w:rPr>
      </w:pPr>
    </w:p>
    <w:p w:rsidR="00B25DA1" w:rsidRDefault="00B25DA1">
      <w:pPr>
        <w:widowControl/>
        <w:spacing w:line="600" w:lineRule="exact"/>
        <w:rPr>
          <w:rFonts w:eastAsia="仿宋_GB2312" w:hint="eastAsia"/>
          <w:bCs/>
          <w:kern w:val="0"/>
          <w:sz w:val="32"/>
          <w:szCs w:val="32"/>
        </w:rPr>
      </w:pPr>
    </w:p>
    <w:p w:rsidR="00B25DA1" w:rsidRDefault="00B25DA1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bookmarkStart w:id="0" w:name="_GoBack"/>
      <w:bookmarkEnd w:id="0"/>
    </w:p>
    <w:p w:rsidR="00A81792" w:rsidRDefault="006636C6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2021</w:t>
      </w:r>
      <w:r>
        <w:rPr>
          <w:rFonts w:eastAsia="方正小标宋_GBK"/>
          <w:bCs/>
          <w:kern w:val="0"/>
          <w:sz w:val="36"/>
          <w:szCs w:val="36"/>
        </w:rPr>
        <w:t>年单位预算说明</w:t>
      </w:r>
    </w:p>
    <w:p w:rsidR="00A81792" w:rsidRDefault="00A81792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A81792" w:rsidRDefault="006636C6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一、单位基本概况</w:t>
      </w:r>
    </w:p>
    <w:p w:rsidR="00A81792" w:rsidRDefault="006636C6" w:rsidP="009C64DC">
      <w:pPr>
        <w:widowControl/>
        <w:spacing w:line="600" w:lineRule="exact"/>
        <w:ind w:firstLineChars="196" w:firstLine="63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 w:rsidR="00A81792" w:rsidRDefault="006636C6" w:rsidP="009C64DC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color w:val="0C0C0C"/>
          <w:sz w:val="32"/>
          <w:szCs w:val="32"/>
        </w:rPr>
        <w:t>1</w:t>
      </w:r>
      <w:r>
        <w:rPr>
          <w:rFonts w:eastAsia="仿宋_GB2312" w:hint="eastAsia"/>
          <w:bCs/>
          <w:color w:val="0C0C0C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负责</w:t>
      </w:r>
      <w:r>
        <w:rPr>
          <w:rFonts w:eastAsia="仿宋_GB2312"/>
          <w:sz w:val="32"/>
          <w:szCs w:val="32"/>
        </w:rPr>
        <w:t>全省</w:t>
      </w:r>
      <w:r>
        <w:rPr>
          <w:rFonts w:eastAsia="仿宋_GB2312" w:hint="eastAsia"/>
          <w:sz w:val="32"/>
          <w:szCs w:val="32"/>
        </w:rPr>
        <w:t>优秀运动员</w:t>
      </w:r>
      <w:proofErr w:type="gramStart"/>
      <w:r>
        <w:rPr>
          <w:rFonts w:eastAsia="仿宋_GB2312" w:hint="eastAsia"/>
          <w:sz w:val="32"/>
          <w:szCs w:val="32"/>
        </w:rPr>
        <w:t>队专业</w:t>
      </w:r>
      <w:proofErr w:type="gramEnd"/>
      <w:r>
        <w:rPr>
          <w:rFonts w:eastAsia="仿宋_GB2312" w:hint="eastAsia"/>
          <w:sz w:val="32"/>
          <w:szCs w:val="32"/>
        </w:rPr>
        <w:t>运动员的试训、选招、退役安置以及社会保障工作、推荐运动员参加学历教育；</w:t>
      </w:r>
    </w:p>
    <w:p w:rsidR="00A81792" w:rsidRDefault="006636C6" w:rsidP="009C64DC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color w:val="0C0C0C"/>
          <w:sz w:val="32"/>
          <w:szCs w:val="32"/>
        </w:rPr>
        <w:t>2</w:t>
      </w:r>
      <w:r>
        <w:rPr>
          <w:rFonts w:eastAsia="仿宋_GB2312" w:hint="eastAsia"/>
          <w:bCs/>
          <w:color w:val="0C0C0C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负责体育局系统内部相关人员人事代理及其档案管理工作；</w:t>
      </w:r>
    </w:p>
    <w:p w:rsidR="00A81792" w:rsidRDefault="006636C6" w:rsidP="009C64DC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color w:val="0C0C0C"/>
          <w:sz w:val="32"/>
          <w:szCs w:val="32"/>
        </w:rPr>
        <w:t>3</w:t>
      </w:r>
      <w:r>
        <w:rPr>
          <w:rFonts w:eastAsia="仿宋_GB2312" w:hint="eastAsia"/>
          <w:bCs/>
          <w:color w:val="0C0C0C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负责各类体育人才培训和交流；</w:t>
      </w:r>
    </w:p>
    <w:p w:rsidR="00A81792" w:rsidRDefault="006636C6" w:rsidP="009C64DC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color w:val="0C0C0C"/>
          <w:sz w:val="32"/>
          <w:szCs w:val="32"/>
        </w:rPr>
        <w:t>4</w:t>
      </w:r>
      <w:r>
        <w:rPr>
          <w:rFonts w:eastAsia="仿宋_GB2312" w:hint="eastAsia"/>
          <w:bCs/>
          <w:color w:val="0C0C0C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负责全省体育行业特有工种职业技能鉴定、职业从业人员的培训工作；</w:t>
      </w:r>
    </w:p>
    <w:p w:rsidR="00A81792" w:rsidRDefault="006636C6" w:rsidP="009C64DC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color w:val="0C0C0C"/>
          <w:sz w:val="32"/>
          <w:szCs w:val="32"/>
        </w:rPr>
        <w:t>5</w:t>
      </w:r>
      <w:r>
        <w:rPr>
          <w:rFonts w:eastAsia="仿宋_GB2312" w:hint="eastAsia"/>
          <w:bCs/>
          <w:color w:val="0C0C0C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负责推荐全省体育行业特有工种职业技能国家职业资格考评员、培训老师参加国家体育总局组织的培训；</w:t>
      </w:r>
    </w:p>
    <w:p w:rsidR="00A81792" w:rsidRDefault="006636C6" w:rsidP="009C64DC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color w:val="0C0C0C"/>
          <w:sz w:val="32"/>
          <w:szCs w:val="32"/>
        </w:rPr>
        <w:t>6</w:t>
      </w:r>
      <w:r>
        <w:rPr>
          <w:rFonts w:eastAsia="仿宋_GB2312" w:hint="eastAsia"/>
          <w:bCs/>
          <w:color w:val="0C0C0C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负责组织全省体育行业职业技能竞赛活动；</w:t>
      </w:r>
    </w:p>
    <w:p w:rsidR="00A81792" w:rsidRDefault="006636C6" w:rsidP="009C64DC">
      <w:pPr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color w:val="0C0C0C"/>
          <w:sz w:val="32"/>
          <w:szCs w:val="32"/>
        </w:rPr>
        <w:t>7</w:t>
      </w:r>
      <w:r>
        <w:rPr>
          <w:rFonts w:eastAsia="仿宋_GB2312" w:hint="eastAsia"/>
          <w:bCs/>
          <w:color w:val="0C0C0C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负责承担省劳动和社会保障厅委托的有关职业技能鉴定工作；</w:t>
      </w:r>
    </w:p>
    <w:p w:rsidR="00A81792" w:rsidRDefault="006636C6" w:rsidP="009C64DC">
      <w:pPr>
        <w:widowControl/>
        <w:spacing w:line="600" w:lineRule="exact"/>
        <w:ind w:firstLineChars="200" w:firstLine="640"/>
        <w:rPr>
          <w:rFonts w:eastAsia="楷体_GB2312"/>
          <w:b/>
          <w:sz w:val="32"/>
          <w:szCs w:val="32"/>
        </w:rPr>
      </w:pPr>
      <w:r>
        <w:rPr>
          <w:rFonts w:eastAsia="仿宋_GB2312" w:hint="eastAsia"/>
          <w:bCs/>
          <w:color w:val="0C0C0C"/>
          <w:sz w:val="32"/>
          <w:szCs w:val="32"/>
        </w:rPr>
        <w:t>8</w:t>
      </w:r>
      <w:r>
        <w:rPr>
          <w:rFonts w:eastAsia="仿宋_GB2312" w:hint="eastAsia"/>
          <w:bCs/>
          <w:color w:val="0C0C0C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完成省体育局交办的其它工作任务。</w:t>
      </w:r>
    </w:p>
    <w:p w:rsidR="00A81792" w:rsidRDefault="006636C6" w:rsidP="009C64DC">
      <w:pPr>
        <w:widowControl/>
        <w:numPr>
          <w:ilvl w:val="0"/>
          <w:numId w:val="1"/>
        </w:numPr>
        <w:spacing w:line="600" w:lineRule="exact"/>
        <w:ind w:firstLineChars="196" w:firstLine="63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机构设置。</w:t>
      </w:r>
    </w:p>
    <w:p w:rsidR="00A81792" w:rsidRDefault="006636C6" w:rsidP="009C64DC">
      <w:pPr>
        <w:widowControl/>
        <w:spacing w:line="600" w:lineRule="exact"/>
        <w:ind w:firstLineChars="200" w:firstLine="640"/>
        <w:rPr>
          <w:rFonts w:eastAsia="楷体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中心内设综合办公室、人力资源部、培训部、体育行业职业</w:t>
      </w:r>
      <w:proofErr w:type="gramStart"/>
      <w:r>
        <w:rPr>
          <w:rFonts w:eastAsia="仿宋_GB2312" w:hint="eastAsia"/>
          <w:sz w:val="32"/>
          <w:szCs w:val="32"/>
        </w:rPr>
        <w:t>鉴定部站四个</w:t>
      </w:r>
      <w:proofErr w:type="gramEnd"/>
      <w:r>
        <w:rPr>
          <w:rFonts w:eastAsia="仿宋_GB2312" w:hint="eastAsia"/>
          <w:sz w:val="32"/>
          <w:szCs w:val="32"/>
        </w:rPr>
        <w:t>部门。</w:t>
      </w:r>
    </w:p>
    <w:p w:rsidR="00A81792" w:rsidRDefault="006636C6" w:rsidP="009C64DC">
      <w:pPr>
        <w:widowControl/>
        <w:spacing w:line="600" w:lineRule="exact"/>
        <w:ind w:firstLineChars="196" w:firstLine="627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二、单位收支总体情况</w:t>
      </w:r>
    </w:p>
    <w:p w:rsidR="00A81792" w:rsidRDefault="006636C6" w:rsidP="009C64DC">
      <w:pPr>
        <w:widowControl/>
        <w:spacing w:line="60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</w:t>
      </w:r>
      <w:r>
        <w:rPr>
          <w:rFonts w:eastAsia="仿宋_GB2312"/>
          <w:sz w:val="32"/>
          <w:szCs w:val="32"/>
        </w:rPr>
        <w:lastRenderedPageBreak/>
        <w:t>等单位资金。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年本单位收入预算</w:t>
      </w:r>
      <w:r>
        <w:rPr>
          <w:rFonts w:eastAsia="仿宋_GB2312" w:hint="eastAsia"/>
          <w:sz w:val="32"/>
          <w:szCs w:val="32"/>
        </w:rPr>
        <w:t>3,051.00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 w:hint="eastAsia"/>
          <w:sz w:val="32"/>
          <w:szCs w:val="32"/>
        </w:rPr>
        <w:t>2,385.00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（经费拨款</w:t>
      </w:r>
      <w:r>
        <w:rPr>
          <w:rFonts w:eastAsia="仿宋_GB2312" w:hint="eastAsia"/>
          <w:sz w:val="32"/>
          <w:szCs w:val="32"/>
        </w:rPr>
        <w:t>2,295.00</w:t>
      </w:r>
      <w:r>
        <w:rPr>
          <w:rFonts w:eastAsia="仿宋_GB2312" w:hint="eastAsia"/>
          <w:sz w:val="32"/>
          <w:szCs w:val="32"/>
        </w:rPr>
        <w:t>万元，纳入一般公共预算管理的非税收入拨款</w:t>
      </w:r>
      <w:r>
        <w:rPr>
          <w:rFonts w:eastAsia="仿宋_GB2312" w:hint="eastAsia"/>
          <w:sz w:val="32"/>
          <w:szCs w:val="32"/>
        </w:rPr>
        <w:t>90.00</w:t>
      </w:r>
      <w:r>
        <w:rPr>
          <w:rFonts w:eastAsia="仿宋_GB2312" w:hint="eastAsia"/>
          <w:sz w:val="32"/>
          <w:szCs w:val="32"/>
        </w:rPr>
        <w:t>万元）</w:t>
      </w:r>
      <w:r>
        <w:rPr>
          <w:rFonts w:eastAsia="仿宋_GB2312"/>
          <w:sz w:val="32"/>
          <w:szCs w:val="32"/>
        </w:rPr>
        <w:t>，政府性基金预算拨款</w:t>
      </w:r>
      <w:r>
        <w:rPr>
          <w:rFonts w:eastAsia="仿宋_GB2312" w:hint="eastAsia"/>
          <w:sz w:val="32"/>
          <w:szCs w:val="32"/>
        </w:rPr>
        <w:t>580.00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上年结转结余资金</w:t>
      </w:r>
      <w:r>
        <w:rPr>
          <w:rFonts w:eastAsia="仿宋_GB2312" w:hint="eastAsia"/>
          <w:sz w:val="32"/>
          <w:szCs w:val="32"/>
        </w:rPr>
        <w:t>86.00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。收入较去年增加</w:t>
      </w:r>
      <w:r>
        <w:rPr>
          <w:rFonts w:eastAsia="仿宋_GB2312" w:hint="eastAsia"/>
          <w:sz w:val="32"/>
          <w:szCs w:val="32"/>
        </w:rPr>
        <w:t>1,852.27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由于退役运动员安置（退役运动员一次性经济补偿）经费增加，上年结余结转资金随年初预算一并下达不再单独安排</w:t>
      </w:r>
      <w:r>
        <w:rPr>
          <w:rFonts w:eastAsia="仿宋_GB2312"/>
          <w:sz w:val="32"/>
          <w:szCs w:val="32"/>
        </w:rPr>
        <w:t>。</w:t>
      </w:r>
    </w:p>
    <w:p w:rsidR="00A81792" w:rsidRDefault="006636C6" w:rsidP="009C64DC">
      <w:pPr>
        <w:widowControl/>
        <w:spacing w:line="60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年本单位支出预算</w:t>
      </w:r>
      <w:r>
        <w:rPr>
          <w:rFonts w:eastAsia="仿宋_GB2312" w:hint="eastAsia"/>
          <w:sz w:val="32"/>
          <w:szCs w:val="32"/>
        </w:rPr>
        <w:t>3,051.00</w:t>
      </w:r>
      <w:r>
        <w:rPr>
          <w:rFonts w:eastAsia="仿宋_GB2312"/>
          <w:sz w:val="32"/>
          <w:szCs w:val="32"/>
        </w:rPr>
        <w:t>万元，其中，</w:t>
      </w:r>
      <w:r>
        <w:rPr>
          <w:rFonts w:eastAsia="仿宋_GB2312" w:hint="eastAsia"/>
          <w:sz w:val="32"/>
          <w:szCs w:val="32"/>
        </w:rPr>
        <w:t>文化旅游体育与传媒支出</w:t>
      </w:r>
      <w:r>
        <w:rPr>
          <w:rFonts w:eastAsia="仿宋_GB2312" w:hint="eastAsia"/>
          <w:sz w:val="32"/>
          <w:szCs w:val="32"/>
        </w:rPr>
        <w:t>2,451.85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社会保障和就业支出</w:t>
      </w:r>
      <w:r>
        <w:rPr>
          <w:rFonts w:eastAsia="仿宋_GB2312" w:hint="eastAsia"/>
          <w:sz w:val="32"/>
          <w:szCs w:val="32"/>
        </w:rPr>
        <w:t>6.50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卫生健康支出</w:t>
      </w:r>
      <w:r>
        <w:rPr>
          <w:rFonts w:eastAsia="仿宋_GB2312" w:hint="eastAsia"/>
          <w:sz w:val="32"/>
          <w:szCs w:val="32"/>
        </w:rPr>
        <w:t>4.10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住房保障支出</w:t>
      </w:r>
      <w:r>
        <w:rPr>
          <w:rFonts w:eastAsia="仿宋_GB2312" w:hint="eastAsia"/>
          <w:sz w:val="32"/>
          <w:szCs w:val="32"/>
        </w:rPr>
        <w:t>8.55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，其他支出（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用于体育事业的彩票公益金支出）580万元</w:t>
      </w:r>
      <w:r>
        <w:rPr>
          <w:rFonts w:eastAsia="仿宋_GB2312"/>
          <w:sz w:val="32"/>
          <w:szCs w:val="32"/>
        </w:rPr>
        <w:t>。支出较去年增加</w:t>
      </w:r>
      <w:r>
        <w:rPr>
          <w:rFonts w:eastAsia="仿宋_GB2312" w:hint="eastAsia"/>
          <w:sz w:val="32"/>
          <w:szCs w:val="32"/>
        </w:rPr>
        <w:t>1,852.27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其中基本支出减少</w:t>
      </w:r>
      <w:r>
        <w:rPr>
          <w:rFonts w:eastAsia="仿宋_GB2312" w:hint="eastAsia"/>
          <w:sz w:val="32"/>
          <w:szCs w:val="32"/>
        </w:rPr>
        <w:t>3.33</w:t>
      </w:r>
      <w:r>
        <w:rPr>
          <w:rFonts w:eastAsia="仿宋_GB2312" w:hint="eastAsia"/>
          <w:sz w:val="32"/>
          <w:szCs w:val="32"/>
        </w:rPr>
        <w:t>万元，项目支出增加</w:t>
      </w:r>
      <w:r>
        <w:rPr>
          <w:rFonts w:eastAsia="仿宋_GB2312" w:hint="eastAsia"/>
          <w:sz w:val="32"/>
          <w:szCs w:val="32"/>
        </w:rPr>
        <w:t>1,855.60</w:t>
      </w:r>
      <w:r>
        <w:rPr>
          <w:rFonts w:eastAsia="仿宋_GB2312" w:hint="eastAsia"/>
          <w:sz w:val="32"/>
          <w:szCs w:val="32"/>
        </w:rPr>
        <w:t>万元。基本支出较上年减少主要是单位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年度中存</w:t>
      </w:r>
      <w:proofErr w:type="gramStart"/>
      <w:r>
        <w:rPr>
          <w:rFonts w:eastAsia="仿宋_GB2312" w:hint="eastAsia"/>
          <w:sz w:val="32"/>
          <w:szCs w:val="32"/>
        </w:rPr>
        <w:t>在职转</w:t>
      </w:r>
      <w:proofErr w:type="gramEnd"/>
      <w:r>
        <w:rPr>
          <w:rFonts w:eastAsia="仿宋_GB2312" w:hint="eastAsia"/>
          <w:sz w:val="32"/>
          <w:szCs w:val="32"/>
        </w:rPr>
        <w:t>退休人员数变化情况，项目支出增加</w:t>
      </w:r>
      <w:r>
        <w:rPr>
          <w:rFonts w:eastAsia="仿宋_GB2312"/>
          <w:sz w:val="32"/>
          <w:szCs w:val="32"/>
        </w:rPr>
        <w:t>主要是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年退役运动员安置（退役运动员一次性经济补偿）专项支出增加</w:t>
      </w:r>
      <w:r>
        <w:rPr>
          <w:rFonts w:eastAsia="仿宋_GB2312"/>
          <w:sz w:val="32"/>
          <w:szCs w:val="32"/>
        </w:rPr>
        <w:t>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三、一般公共预算拨款支出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年本单位一般公共预算拨款支出预算</w:t>
      </w:r>
      <w:r>
        <w:rPr>
          <w:rFonts w:eastAsia="仿宋_GB2312" w:hint="eastAsia"/>
          <w:sz w:val="32"/>
          <w:szCs w:val="32"/>
        </w:rPr>
        <w:t>2,471.00</w:t>
      </w:r>
      <w:r>
        <w:rPr>
          <w:rFonts w:eastAsia="仿宋_GB2312"/>
          <w:sz w:val="32"/>
          <w:szCs w:val="32"/>
        </w:rPr>
        <w:t>万元，其中，</w:t>
      </w:r>
      <w:r>
        <w:rPr>
          <w:rFonts w:eastAsia="仿宋_GB2312" w:hint="eastAsia"/>
          <w:sz w:val="32"/>
          <w:szCs w:val="32"/>
        </w:rPr>
        <w:t>文化旅游体育与传媒支出</w:t>
      </w:r>
      <w:r>
        <w:rPr>
          <w:rFonts w:eastAsia="仿宋_GB2312" w:hint="eastAsia"/>
          <w:sz w:val="32"/>
          <w:szCs w:val="32"/>
        </w:rPr>
        <w:t>2,451.85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99.22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社会保障和就业支出</w:t>
      </w:r>
      <w:r>
        <w:rPr>
          <w:rFonts w:eastAsia="仿宋_GB2312" w:hint="eastAsia"/>
          <w:sz w:val="32"/>
          <w:szCs w:val="32"/>
        </w:rPr>
        <w:t>6.50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0.26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卫生健康支出</w:t>
      </w:r>
      <w:r>
        <w:rPr>
          <w:rFonts w:eastAsia="仿宋_GB2312" w:hint="eastAsia"/>
          <w:sz w:val="32"/>
          <w:szCs w:val="32"/>
        </w:rPr>
        <w:t>4.10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0.17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住房保障支出</w:t>
      </w:r>
      <w:r>
        <w:rPr>
          <w:rFonts w:eastAsia="仿宋_GB2312" w:hint="eastAsia"/>
          <w:sz w:val="32"/>
          <w:szCs w:val="32"/>
        </w:rPr>
        <w:t>8.55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占</w:t>
      </w:r>
      <w:r>
        <w:rPr>
          <w:rFonts w:eastAsia="仿宋_GB2312" w:hint="eastAsia"/>
          <w:sz w:val="32"/>
          <w:szCs w:val="32"/>
        </w:rPr>
        <w:t>0.35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。具体安排情况如下：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（一）基本支出：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年本单位基本支出预算数</w:t>
      </w:r>
      <w:r>
        <w:rPr>
          <w:rFonts w:eastAsia="仿宋_GB2312" w:hint="eastAsia"/>
          <w:sz w:val="32"/>
          <w:szCs w:val="32"/>
        </w:rPr>
        <w:t>89.00</w:t>
      </w:r>
      <w:r>
        <w:rPr>
          <w:rFonts w:eastAsia="仿宋_GB2312"/>
          <w:sz w:val="32"/>
          <w:szCs w:val="32"/>
        </w:rPr>
        <w:t>万元，主要是为保障单位机构正常运转、完成日常工作任务而发生的各项支出，包括用于基本工资、津贴补贴等人员经费以及办公费、印刷费、水电费、办公设备购置等公用经费。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年本单位项目支出预算</w:t>
      </w:r>
      <w:r>
        <w:rPr>
          <w:rFonts w:eastAsia="仿宋_GB2312" w:hint="eastAsia"/>
          <w:sz w:val="32"/>
          <w:szCs w:val="32"/>
        </w:rPr>
        <w:t>2,382.00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为完成特定行政工作任务或事业发展目标而发生的支出，包括有关事业发展专项、专项业务费、基本建设支出等，其中：</w:t>
      </w:r>
      <w:r>
        <w:rPr>
          <w:rFonts w:eastAsia="仿宋_GB2312" w:hint="eastAsia"/>
          <w:sz w:val="32"/>
          <w:szCs w:val="32"/>
        </w:rPr>
        <w:t>业务工作经费支出</w:t>
      </w:r>
      <w:r>
        <w:rPr>
          <w:rFonts w:eastAsia="仿宋_GB2312" w:hint="eastAsia"/>
          <w:sz w:val="32"/>
          <w:szCs w:val="32"/>
        </w:rPr>
        <w:t>2,380.50</w:t>
      </w:r>
      <w:r>
        <w:rPr>
          <w:rFonts w:eastAsia="仿宋_GB2312" w:hint="eastAsia"/>
          <w:sz w:val="32"/>
          <w:szCs w:val="32"/>
        </w:rPr>
        <w:t>万元，主要用于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退役运动员安置、体育行业特有工种职工技能鉴定等方面；</w:t>
      </w:r>
      <w:r>
        <w:rPr>
          <w:rFonts w:eastAsia="仿宋_GB2312" w:hint="eastAsia"/>
          <w:sz w:val="32"/>
          <w:szCs w:val="32"/>
        </w:rPr>
        <w:t>运行维护经费</w:t>
      </w:r>
      <w:r>
        <w:rPr>
          <w:rFonts w:eastAsia="仿宋_GB2312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1.50</w:t>
      </w:r>
      <w:r>
        <w:rPr>
          <w:rFonts w:eastAsia="仿宋_GB2312"/>
          <w:sz w:val="32"/>
          <w:szCs w:val="32"/>
        </w:rPr>
        <w:t>万元，主要用于</w:t>
      </w:r>
      <w:r>
        <w:rPr>
          <w:rFonts w:eastAsia="仿宋_GB2312" w:hint="eastAsia"/>
          <w:sz w:val="32"/>
          <w:szCs w:val="32"/>
        </w:rPr>
        <w:t>单位办公设备购置</w:t>
      </w:r>
      <w:r>
        <w:rPr>
          <w:rFonts w:eastAsia="仿宋_GB2312"/>
          <w:sz w:val="32"/>
          <w:szCs w:val="32"/>
        </w:rPr>
        <w:t>方面。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四、政府性基金预算支出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年本单位政府性基金支出预算</w:t>
      </w:r>
      <w:r>
        <w:rPr>
          <w:rFonts w:eastAsia="仿宋_GB2312" w:hint="eastAsia"/>
          <w:sz w:val="32"/>
          <w:szCs w:val="32"/>
        </w:rPr>
        <w:t>580.00</w:t>
      </w:r>
      <w:r>
        <w:rPr>
          <w:rFonts w:eastAsia="仿宋_GB2312"/>
          <w:sz w:val="32"/>
          <w:szCs w:val="32"/>
        </w:rPr>
        <w:t>万元，其中，</w:t>
      </w:r>
      <w:r>
        <w:rPr>
          <w:rFonts w:eastAsia="仿宋_GB2312" w:hint="eastAsia"/>
          <w:sz w:val="32"/>
          <w:szCs w:val="32"/>
        </w:rPr>
        <w:t>用于体育事业的彩票公益金支出</w:t>
      </w:r>
      <w:r>
        <w:rPr>
          <w:rFonts w:eastAsia="仿宋_GB2312" w:hint="eastAsia"/>
          <w:sz w:val="32"/>
          <w:szCs w:val="32"/>
        </w:rPr>
        <w:t>580.00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eastAsia="仿宋_GB2312"/>
          <w:sz w:val="32"/>
          <w:szCs w:val="32"/>
        </w:rPr>
        <w:t>。具体安排情况如下：</w:t>
      </w:r>
      <w:r>
        <w:rPr>
          <w:rFonts w:eastAsia="仿宋_GB2312" w:hint="eastAsia"/>
          <w:sz w:val="32"/>
          <w:szCs w:val="32"/>
        </w:rPr>
        <w:t>退役运动员安置（缺口补充）</w:t>
      </w:r>
      <w:r>
        <w:rPr>
          <w:rFonts w:eastAsia="仿宋_GB2312" w:hint="eastAsia"/>
          <w:sz w:val="32"/>
          <w:szCs w:val="32"/>
        </w:rPr>
        <w:t>400.00</w:t>
      </w:r>
      <w:r>
        <w:rPr>
          <w:rFonts w:eastAsia="仿宋_GB2312" w:hint="eastAsia"/>
          <w:sz w:val="32"/>
          <w:szCs w:val="32"/>
        </w:rPr>
        <w:t>万元，体育行业职业技能竞赛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万元，运动员职业转换培训</w:t>
      </w:r>
      <w:r>
        <w:rPr>
          <w:rFonts w:eastAsia="仿宋_GB2312" w:hint="eastAsia"/>
          <w:sz w:val="32"/>
          <w:szCs w:val="32"/>
        </w:rPr>
        <w:t>80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b/>
          <w:sz w:val="32"/>
          <w:szCs w:val="32"/>
        </w:rPr>
        <w:t>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五、其他重要事项的情况说明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eastAsia="仿宋_GB2312"/>
          <w:sz w:val="32"/>
          <w:szCs w:val="32"/>
        </w:rPr>
        <w:t>本单位</w:t>
      </w:r>
      <w:r>
        <w:rPr>
          <w:rFonts w:eastAsia="仿宋_GB2312" w:hint="eastAsia"/>
          <w:sz w:val="32"/>
          <w:szCs w:val="32"/>
        </w:rPr>
        <w:t>为公益一类事业单位，</w:t>
      </w:r>
      <w:proofErr w:type="gramStart"/>
      <w:r>
        <w:rPr>
          <w:rFonts w:eastAsia="仿宋_GB2312" w:hint="eastAsia"/>
          <w:sz w:val="32"/>
          <w:szCs w:val="32"/>
        </w:rPr>
        <w:t>无机关</w:t>
      </w:r>
      <w:proofErr w:type="gramEnd"/>
      <w:r>
        <w:rPr>
          <w:rFonts w:eastAsia="仿宋_GB2312" w:hint="eastAsia"/>
          <w:sz w:val="32"/>
          <w:szCs w:val="32"/>
        </w:rPr>
        <w:t>运行经费支出。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/>
          <w:b/>
          <w:sz w:val="32"/>
          <w:szCs w:val="32"/>
        </w:rPr>
        <w:t>经费预算：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经费预算数为</w:t>
      </w:r>
      <w:r>
        <w:rPr>
          <w:rFonts w:eastAsia="仿宋_GB2312" w:hint="eastAsia"/>
          <w:sz w:val="32"/>
          <w:szCs w:val="32"/>
        </w:rPr>
        <w:t>2.90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 w:hint="eastAsia"/>
          <w:sz w:val="32"/>
          <w:szCs w:val="32"/>
        </w:rPr>
        <w:t>0.40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eastAsia="仿宋_GB2312" w:hint="eastAsia"/>
          <w:sz w:val="32"/>
          <w:szCs w:val="32"/>
        </w:rPr>
        <w:t>2.50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</w:t>
      </w:r>
      <w:r>
        <w:rPr>
          <w:rFonts w:eastAsia="仿宋_GB2312"/>
          <w:sz w:val="32"/>
          <w:szCs w:val="32"/>
        </w:rPr>
        <w:lastRenderedPageBreak/>
        <w:t>用车运行费</w:t>
      </w:r>
      <w:r>
        <w:rPr>
          <w:rFonts w:eastAsia="仿宋_GB2312" w:hint="eastAsia"/>
          <w:sz w:val="32"/>
          <w:szCs w:val="32"/>
        </w:rPr>
        <w:t>2.50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</w:t>
      </w: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年持平。</w:t>
      </w:r>
    </w:p>
    <w:p w:rsidR="00A81792" w:rsidRDefault="006636C6" w:rsidP="009C64DC">
      <w:pPr>
        <w:spacing w:line="60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年本单位会议费预算</w:t>
      </w:r>
      <w:r>
        <w:rPr>
          <w:rFonts w:eastAsia="仿宋_GB2312" w:hint="eastAsia"/>
          <w:sz w:val="32"/>
          <w:szCs w:val="32"/>
        </w:rPr>
        <w:t>1.50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项</w:t>
      </w:r>
      <w:r>
        <w:rPr>
          <w:rFonts w:eastAsia="仿宋_GB2312"/>
          <w:color w:val="000000" w:themeColor="text1"/>
          <w:kern w:val="0"/>
          <w:sz w:val="32"/>
          <w:szCs w:val="32"/>
        </w:rPr>
        <w:t>会议，人数</w:t>
      </w:r>
      <w:r>
        <w:rPr>
          <w:rFonts w:eastAsia="仿宋_GB2312" w:hint="eastAsia"/>
          <w:color w:val="000000" w:themeColor="text1"/>
          <w:sz w:val="32"/>
          <w:szCs w:val="32"/>
        </w:rPr>
        <w:t>50</w:t>
      </w:r>
      <w:r>
        <w:rPr>
          <w:rFonts w:eastAsia="仿宋_GB2312"/>
          <w:color w:val="000000" w:themeColor="text1"/>
          <w:kern w:val="0"/>
          <w:sz w:val="32"/>
          <w:szCs w:val="32"/>
        </w:rPr>
        <w:t>人，内容为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全省体育</w:t>
      </w:r>
      <w:proofErr w:type="gramStart"/>
      <w:r>
        <w:rPr>
          <w:rFonts w:eastAsia="仿宋_GB2312" w:hint="eastAsia"/>
          <w:color w:val="000000" w:themeColor="text1"/>
          <w:kern w:val="0"/>
          <w:sz w:val="32"/>
          <w:szCs w:val="32"/>
        </w:rPr>
        <w:t>行业国职</w:t>
      </w:r>
      <w:proofErr w:type="gramEnd"/>
      <w:r>
        <w:rPr>
          <w:rFonts w:eastAsia="仿宋_GB2312" w:hint="eastAsia"/>
          <w:color w:val="000000" w:themeColor="text1"/>
          <w:kern w:val="0"/>
          <w:sz w:val="32"/>
          <w:szCs w:val="32"/>
        </w:rPr>
        <w:t>培训机构工作、全省体育</w:t>
      </w:r>
      <w:proofErr w:type="gramStart"/>
      <w:r>
        <w:rPr>
          <w:rFonts w:eastAsia="仿宋_GB2312" w:hint="eastAsia"/>
          <w:color w:val="000000" w:themeColor="text1"/>
          <w:kern w:val="0"/>
          <w:sz w:val="32"/>
          <w:szCs w:val="32"/>
        </w:rPr>
        <w:t>行业国职</w:t>
      </w:r>
      <w:proofErr w:type="gramEnd"/>
      <w:r>
        <w:rPr>
          <w:rFonts w:eastAsia="仿宋_GB2312" w:hint="eastAsia"/>
          <w:color w:val="000000" w:themeColor="text1"/>
          <w:kern w:val="0"/>
          <w:sz w:val="32"/>
          <w:szCs w:val="32"/>
        </w:rPr>
        <w:t>鉴定考评员及培训师评工作、</w:t>
      </w:r>
      <w:proofErr w:type="gramStart"/>
      <w:r>
        <w:rPr>
          <w:rFonts w:eastAsia="仿宋_GB2312" w:hint="eastAsia"/>
          <w:color w:val="000000" w:themeColor="text1"/>
          <w:kern w:val="0"/>
          <w:sz w:val="32"/>
          <w:szCs w:val="32"/>
        </w:rPr>
        <w:t>国职鉴定</w:t>
      </w:r>
      <w:proofErr w:type="gramEnd"/>
      <w:r>
        <w:rPr>
          <w:rFonts w:eastAsia="仿宋_GB2312" w:hint="eastAsia"/>
          <w:color w:val="000000" w:themeColor="text1"/>
          <w:kern w:val="0"/>
          <w:sz w:val="32"/>
          <w:szCs w:val="32"/>
        </w:rPr>
        <w:t>业务工作会议</w:t>
      </w:r>
      <w:r>
        <w:rPr>
          <w:rFonts w:eastAsia="仿宋_GB2312"/>
          <w:color w:val="000000" w:themeColor="text1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培训费预算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</w:t>
      </w:r>
      <w:r w:rsidR="009C64DC">
        <w:rPr>
          <w:rFonts w:eastAsia="仿宋_GB2312" w:hint="eastAsia"/>
          <w:kern w:val="0"/>
          <w:sz w:val="32"/>
          <w:szCs w:val="32"/>
        </w:rPr>
        <w:t>；</w:t>
      </w:r>
      <w:r w:rsidR="009C64DC">
        <w:rPr>
          <w:rFonts w:ascii="仿宋" w:eastAsia="仿宋" w:hAnsi="仿宋" w:cs="仿宋" w:hint="eastAsia"/>
          <w:kern w:val="0"/>
          <w:sz w:val="32"/>
          <w:szCs w:val="32"/>
        </w:rPr>
        <w:t>拟举办</w:t>
      </w:r>
      <w:r w:rsidR="009C64DC">
        <w:rPr>
          <w:rFonts w:eastAsia="仿宋_GB2312" w:hint="eastAsia"/>
          <w:sz w:val="32"/>
          <w:szCs w:val="32"/>
        </w:rPr>
        <w:t>0</w:t>
      </w:r>
      <w:r w:rsidR="009C64DC">
        <w:rPr>
          <w:rFonts w:eastAsia="仿宋_GB2312"/>
          <w:kern w:val="0"/>
          <w:sz w:val="32"/>
          <w:szCs w:val="32"/>
        </w:rPr>
        <w:t>等</w:t>
      </w:r>
      <w:r w:rsidR="009C64DC">
        <w:rPr>
          <w:rFonts w:ascii="仿宋" w:eastAsia="仿宋" w:hAnsi="仿宋" w:cs="仿宋" w:hint="eastAsia"/>
          <w:kern w:val="0"/>
          <w:sz w:val="32"/>
          <w:szCs w:val="32"/>
        </w:rPr>
        <w:t>节庆、晚会、论坛、赛事活动，经费预算0万元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政府采购预算总额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月底，本单位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 w:hint="eastAsia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 w:hint="eastAsia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辆；单位价值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eastAsia="仿宋_GB2312"/>
          <w:bCs/>
          <w:kern w:val="0"/>
          <w:sz w:val="32"/>
          <w:szCs w:val="32"/>
        </w:rPr>
        <w:t>2021</w:t>
      </w:r>
      <w:r>
        <w:rPr>
          <w:rFonts w:eastAsia="仿宋_GB2312"/>
          <w:bCs/>
          <w:kern w:val="0"/>
          <w:sz w:val="32"/>
          <w:szCs w:val="32"/>
        </w:rPr>
        <w:t>年</w:t>
      </w:r>
      <w:r>
        <w:rPr>
          <w:rFonts w:eastAsia="仿宋_GB2312" w:hint="eastAsia"/>
          <w:bCs/>
          <w:kern w:val="0"/>
          <w:sz w:val="32"/>
          <w:szCs w:val="32"/>
        </w:rPr>
        <w:t>无</w:t>
      </w:r>
      <w:r>
        <w:rPr>
          <w:rFonts w:eastAsia="仿宋_GB2312"/>
          <w:bCs/>
          <w:kern w:val="0"/>
          <w:sz w:val="32"/>
          <w:szCs w:val="32"/>
        </w:rPr>
        <w:t>新增配置公务用车</w:t>
      </w:r>
      <w:r>
        <w:rPr>
          <w:rFonts w:eastAsia="仿宋_GB2312" w:hint="eastAsia"/>
          <w:bCs/>
          <w:kern w:val="0"/>
          <w:sz w:val="32"/>
          <w:szCs w:val="32"/>
        </w:rPr>
        <w:t>计划</w:t>
      </w:r>
      <w:r>
        <w:rPr>
          <w:rFonts w:eastAsia="仿宋_GB2312"/>
          <w:bCs/>
          <w:kern w:val="0"/>
          <w:sz w:val="32"/>
          <w:szCs w:val="32"/>
        </w:rPr>
        <w:t>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本单位所有支出实行绩效目标管理。纳入</w:t>
      </w:r>
      <w:r>
        <w:rPr>
          <w:rFonts w:eastAsia="仿宋_GB2312"/>
          <w:bCs/>
          <w:kern w:val="0"/>
          <w:sz w:val="32"/>
          <w:szCs w:val="32"/>
        </w:rPr>
        <w:t>2021</w:t>
      </w:r>
      <w:r>
        <w:rPr>
          <w:rFonts w:eastAsia="仿宋_GB2312"/>
          <w:bCs/>
          <w:kern w:val="0"/>
          <w:sz w:val="32"/>
          <w:szCs w:val="32"/>
        </w:rPr>
        <w:t>年单位整体支出绩效目标的金额为</w:t>
      </w:r>
      <w:r>
        <w:rPr>
          <w:rFonts w:eastAsia="仿宋_GB2312" w:hint="eastAsia"/>
          <w:sz w:val="32"/>
          <w:szCs w:val="32"/>
        </w:rPr>
        <w:t>3,051.00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 w:hint="eastAsia"/>
          <w:sz w:val="32"/>
          <w:szCs w:val="32"/>
        </w:rPr>
        <w:t>89.00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 w:hint="eastAsia"/>
          <w:sz w:val="32"/>
          <w:szCs w:val="32"/>
        </w:rPr>
        <w:t>2962.00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六、名词解释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</w:t>
      </w:r>
      <w:r>
        <w:rPr>
          <w:rFonts w:eastAsia="仿宋_GB2312"/>
          <w:sz w:val="32"/>
          <w:szCs w:val="32"/>
        </w:rPr>
        <w:lastRenderedPageBreak/>
        <w:t>暖费、办公用房物业管理费、公务用车运行维护费以及其他费用。</w:t>
      </w:r>
    </w:p>
    <w:p w:rsidR="00A81792" w:rsidRDefault="006636C6" w:rsidP="009C64D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县）财政预算管理的</w:t>
      </w:r>
      <w:proofErr w:type="gramStart"/>
      <w:r>
        <w:rPr>
          <w:rFonts w:eastAsia="仿宋_GB2312"/>
          <w:sz w:val="32"/>
          <w:szCs w:val="32"/>
        </w:rPr>
        <w:t>“</w:t>
      </w:r>
      <w:proofErr w:type="gramEnd"/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 w:rsidR="00A81792" w:rsidRDefault="00A81792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A81792" w:rsidRDefault="00A81792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A81792" w:rsidRDefault="00A81792" w:rsidP="009C64DC">
      <w:pPr>
        <w:spacing w:line="600" w:lineRule="exact"/>
        <w:rPr>
          <w:rFonts w:eastAsia="黑体"/>
          <w:sz w:val="32"/>
          <w:szCs w:val="32"/>
        </w:rPr>
      </w:pPr>
    </w:p>
    <w:p w:rsidR="00A81792" w:rsidRDefault="00A81792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A81792" w:rsidRDefault="00A81792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6636C6" w:rsidRDefault="006636C6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6636C6" w:rsidRDefault="006636C6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6636C6" w:rsidRDefault="006636C6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6636C6" w:rsidRDefault="006636C6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6636C6" w:rsidRDefault="006636C6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6636C6" w:rsidRDefault="006636C6" w:rsidP="009C64DC">
      <w:pPr>
        <w:widowControl/>
        <w:spacing w:line="600" w:lineRule="exact"/>
        <w:rPr>
          <w:rFonts w:eastAsia="黑体"/>
          <w:sz w:val="32"/>
          <w:szCs w:val="32"/>
        </w:rPr>
      </w:pPr>
    </w:p>
    <w:p w:rsidR="006636C6" w:rsidRDefault="006636C6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6636C6" w:rsidRDefault="006636C6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A81792" w:rsidRDefault="006636C6">
      <w:pPr>
        <w:widowControl/>
        <w:spacing w:line="600" w:lineRule="exact"/>
        <w:ind w:firstLineChars="200" w:firstLine="72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lastRenderedPageBreak/>
        <w:t>第二部分</w:t>
      </w:r>
      <w:r>
        <w:rPr>
          <w:rFonts w:eastAsia="方正小标宋_GBK"/>
          <w:bCs/>
          <w:kern w:val="0"/>
          <w:sz w:val="36"/>
          <w:szCs w:val="36"/>
        </w:rPr>
        <w:t xml:space="preserve"> 2021</w:t>
      </w:r>
      <w:r>
        <w:rPr>
          <w:rFonts w:eastAsia="方正小标宋_GBK"/>
          <w:bCs/>
          <w:kern w:val="0"/>
          <w:sz w:val="36"/>
          <w:szCs w:val="36"/>
        </w:rPr>
        <w:t>年单位预算表</w:t>
      </w:r>
      <w:r>
        <w:rPr>
          <w:rFonts w:eastAsia="方正小标宋_GBK" w:hint="eastAsia"/>
          <w:bCs/>
          <w:kern w:val="0"/>
          <w:sz w:val="36"/>
          <w:szCs w:val="36"/>
        </w:rPr>
        <w:t>（附后）</w:t>
      </w:r>
    </w:p>
    <w:p w:rsidR="00A81792" w:rsidRDefault="00A81792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A81792" w:rsidRDefault="00A81792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A81792" w:rsidRDefault="00A81792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A81792" w:rsidRDefault="00A81792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A81792" w:rsidRDefault="00A81792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A81792" w:rsidRDefault="00A81792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A81792" w:rsidRDefault="00A81792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sectPr w:rsidR="00A81792" w:rsidSect="00A81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81" w:rsidRDefault="00BC0081" w:rsidP="00BC0081">
      <w:r>
        <w:separator/>
      </w:r>
    </w:p>
  </w:endnote>
  <w:endnote w:type="continuationSeparator" w:id="0">
    <w:p w:rsidR="00BC0081" w:rsidRDefault="00BC0081" w:rsidP="00BC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81" w:rsidRDefault="00BC0081" w:rsidP="00BC0081">
      <w:r>
        <w:separator/>
      </w:r>
    </w:p>
  </w:footnote>
  <w:footnote w:type="continuationSeparator" w:id="0">
    <w:p w:rsidR="00BC0081" w:rsidRDefault="00BC0081" w:rsidP="00BC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ABC66"/>
    <w:multiLevelType w:val="singleLevel"/>
    <w:tmpl w:val="8F5ABC6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420"/>
    <w:rsid w:val="00025CE1"/>
    <w:rsid w:val="00094488"/>
    <w:rsid w:val="000C0DA3"/>
    <w:rsid w:val="001B0FDC"/>
    <w:rsid w:val="001C3202"/>
    <w:rsid w:val="00510EA4"/>
    <w:rsid w:val="00622D5F"/>
    <w:rsid w:val="006636C6"/>
    <w:rsid w:val="006C3218"/>
    <w:rsid w:val="00871420"/>
    <w:rsid w:val="009C64DC"/>
    <w:rsid w:val="00A81792"/>
    <w:rsid w:val="00B25DA1"/>
    <w:rsid w:val="00BC0081"/>
    <w:rsid w:val="00CF20AA"/>
    <w:rsid w:val="00E61E3A"/>
    <w:rsid w:val="33227B94"/>
    <w:rsid w:val="6FAD3C7E"/>
    <w:rsid w:val="6FF61F4F"/>
    <w:rsid w:val="79FC4032"/>
    <w:rsid w:val="7ADC3D89"/>
    <w:rsid w:val="7FF2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92"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08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08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111010</cp:lastModifiedBy>
  <cp:revision>5</cp:revision>
  <cp:lastPrinted>2021-03-12T07:14:00Z</cp:lastPrinted>
  <dcterms:created xsi:type="dcterms:W3CDTF">2021-03-10T01:48:00Z</dcterms:created>
  <dcterms:modified xsi:type="dcterms:W3CDTF">2021-03-18T00:42:00Z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