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default"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eastAsia="zh-CN"/>
        </w:rPr>
        <w:t>附件</w:t>
      </w:r>
      <w:r>
        <w:rPr>
          <w:rFonts w:hint="eastAsia" w:asciiTheme="majorEastAsia" w:hAnsiTheme="majorEastAsia" w:eastAsiaTheme="majorEastAsia" w:cstheme="majorEastAsia"/>
          <w:sz w:val="32"/>
          <w:szCs w:val="32"/>
          <w:lang w:val="en-US" w:eastAsia="zh-CN"/>
        </w:rPr>
        <w:t>3</w:t>
      </w:r>
      <w:bookmarkStart w:id="0" w:name="_GoBack"/>
      <w:bookmarkEnd w:id="0"/>
    </w:p>
    <w:p>
      <w:pPr>
        <w:spacing w:line="7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“大美里耶·云端上的骑行”</w:t>
      </w:r>
    </w:p>
    <w:p>
      <w:pPr>
        <w:spacing w:line="700" w:lineRule="exact"/>
        <w:jc w:val="center"/>
        <w:rPr>
          <w:rFonts w:ascii="方正小标宋简体" w:hAnsi="黑体fal" w:eastAsia="方正小标宋简体" w:cs="黑体fal"/>
          <w:sz w:val="44"/>
          <w:szCs w:val="44"/>
        </w:rPr>
      </w:pPr>
      <w:r>
        <w:rPr>
          <w:rFonts w:hint="eastAsia" w:asciiTheme="majorEastAsia" w:hAnsiTheme="majorEastAsia" w:eastAsiaTheme="majorEastAsia" w:cstheme="majorEastAsia"/>
          <w:sz w:val="44"/>
          <w:szCs w:val="44"/>
        </w:rPr>
        <w:t>八面山自行车邀请赛项目运营服务采购需求</w:t>
      </w:r>
    </w:p>
    <w:p>
      <w:pPr>
        <w:spacing w:line="560" w:lineRule="exact"/>
        <w:jc w:val="center"/>
        <w:rPr>
          <w:rFonts w:ascii="??_GB2312" w:eastAsia="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一、项目名称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“大美里耶·云端上的骑行”八面山自行车邀请赛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二、预算金额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本项目采购预算控制金额为</w:t>
      </w:r>
      <w:r>
        <w:rPr>
          <w:rFonts w:hint="eastAsia" w:ascii="仿宋" w:hAnsi="仿宋" w:eastAsia="仿宋" w:cs="仿宋"/>
          <w:sz w:val="32"/>
          <w:szCs w:val="32"/>
        </w:rPr>
        <w:t>300万元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“大美里耶·云端上的骑行”八面山自行车</w:t>
      </w:r>
      <w:r>
        <w:rPr>
          <w:rFonts w:hint="eastAsia" w:ascii="仿宋" w:hAnsi="仿宋" w:eastAsia="仿宋" w:cs="仿宋"/>
          <w:sz w:val="32"/>
          <w:szCs w:val="32"/>
          <w:lang w:eastAsia="zh-CN"/>
        </w:rPr>
        <w:t>邀请赛是依湘西州教体局以及龙山县委、县政府的申请，围绕龙山里耶八面山策划实施的一项</w:t>
      </w:r>
      <w:r>
        <w:rPr>
          <w:rFonts w:hint="eastAsia" w:ascii="仿宋" w:hAnsi="仿宋" w:eastAsia="仿宋" w:cs="仿宋"/>
          <w:sz w:val="32"/>
          <w:szCs w:val="32"/>
        </w:rPr>
        <w:t>融旅游休闲、</w:t>
      </w:r>
      <w:r>
        <w:rPr>
          <w:rFonts w:hint="eastAsia" w:ascii="仿宋" w:hAnsi="仿宋" w:eastAsia="仿宋" w:cs="仿宋"/>
          <w:sz w:val="32"/>
          <w:szCs w:val="32"/>
          <w:lang w:eastAsia="zh-CN"/>
        </w:rPr>
        <w:t>运动健身、</w:t>
      </w:r>
      <w:r>
        <w:rPr>
          <w:rFonts w:hint="eastAsia" w:ascii="仿宋" w:hAnsi="仿宋" w:eastAsia="仿宋" w:cs="仿宋"/>
          <w:sz w:val="32"/>
          <w:szCs w:val="32"/>
        </w:rPr>
        <w:t>文化娱乐等为一体的大型户外赛事活动。</w:t>
      </w:r>
      <w:r>
        <w:rPr>
          <w:rFonts w:hint="eastAsia" w:ascii="仿宋" w:hAnsi="仿宋" w:eastAsia="仿宋" w:cs="仿宋"/>
          <w:sz w:val="32"/>
          <w:szCs w:val="32"/>
          <w:lang w:eastAsia="zh-CN"/>
        </w:rPr>
        <w:t>旨在</w:t>
      </w:r>
      <w:r>
        <w:rPr>
          <w:rFonts w:hint="eastAsia" w:ascii="仿宋" w:hAnsi="仿宋" w:eastAsia="仿宋" w:cs="仿宋"/>
          <w:sz w:val="32"/>
          <w:szCs w:val="32"/>
        </w:rPr>
        <w:t>进一步贯彻落实《国家旅游局、体育总局关于大力发展体育旅游的指导意见（旅发〔2016〕172）》，</w:t>
      </w:r>
      <w:r>
        <w:rPr>
          <w:rFonts w:hint="eastAsia" w:ascii="仿宋" w:hAnsi="仿宋" w:eastAsia="仿宋" w:cs="仿宋"/>
          <w:sz w:val="32"/>
          <w:szCs w:val="32"/>
          <w:lang w:eastAsia="zh-CN"/>
        </w:rPr>
        <w:t>促进我省自行车运动发展，</w:t>
      </w:r>
      <w:r>
        <w:rPr>
          <w:rFonts w:hint="eastAsia" w:ascii="仿宋" w:hAnsi="仿宋" w:eastAsia="仿宋" w:cs="仿宋"/>
          <w:sz w:val="32"/>
          <w:szCs w:val="32"/>
        </w:rPr>
        <w:t>实现旅游休闲和体育健身发展双向共赢。</w:t>
      </w:r>
      <w:r>
        <w:rPr>
          <w:rFonts w:hint="eastAsia" w:ascii="仿宋" w:hAnsi="仿宋" w:eastAsia="仿宋" w:cs="仿宋"/>
          <w:sz w:val="32"/>
          <w:szCs w:val="32"/>
          <w:lang w:eastAsia="zh-CN"/>
        </w:rPr>
        <w:t>该赛事策划需</w:t>
      </w:r>
      <w:r>
        <w:rPr>
          <w:rFonts w:hint="eastAsia" w:ascii="仿宋" w:hAnsi="仿宋" w:eastAsia="仿宋" w:cs="仿宋"/>
          <w:sz w:val="32"/>
          <w:szCs w:val="32"/>
        </w:rPr>
        <w:t>以自行车赛事为媒介，突出“体育＋旅游”</w:t>
      </w:r>
      <w:r>
        <w:rPr>
          <w:rFonts w:hint="eastAsia" w:ascii="仿宋" w:hAnsi="仿宋" w:eastAsia="仿宋" w:cs="仿宋"/>
          <w:sz w:val="32"/>
          <w:szCs w:val="32"/>
          <w:lang w:eastAsia="zh-CN"/>
        </w:rPr>
        <w:t>融合发展模式，带动</w:t>
      </w:r>
      <w:r>
        <w:rPr>
          <w:rFonts w:hint="eastAsia" w:ascii="仿宋" w:hAnsi="仿宋" w:eastAsia="仿宋" w:cs="仿宋"/>
          <w:sz w:val="32"/>
          <w:szCs w:val="32"/>
          <w:lang w:val="en-US" w:eastAsia="zh-CN"/>
        </w:rPr>
        <w:t>承办地的</w:t>
      </w:r>
      <w:r>
        <w:rPr>
          <w:rFonts w:hint="eastAsia" w:ascii="仿宋" w:hAnsi="仿宋" w:eastAsia="仿宋" w:cs="仿宋"/>
          <w:sz w:val="32"/>
          <w:szCs w:val="32"/>
          <w:lang w:eastAsia="zh-CN"/>
        </w:rPr>
        <w:t>体育旅游消费，</w:t>
      </w:r>
      <w:r>
        <w:rPr>
          <w:rFonts w:hint="eastAsia" w:ascii="仿宋" w:hAnsi="仿宋" w:eastAsia="仿宋" w:cs="仿宋"/>
          <w:sz w:val="32"/>
          <w:szCs w:val="32"/>
        </w:rPr>
        <w:t>促进当地旅游经济文化的发展</w:t>
      </w:r>
      <w:r>
        <w:rPr>
          <w:rFonts w:hint="eastAsia" w:ascii="仿宋" w:hAnsi="仿宋" w:eastAsia="仿宋" w:cs="仿宋"/>
          <w:sz w:val="32"/>
          <w:szCs w:val="32"/>
          <w:lang w:eastAsia="zh-CN"/>
        </w:rPr>
        <w:t>，助力乡村振兴</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在2020年成功举办首届的基础上，2021年该项赛事</w:t>
      </w:r>
      <w:r>
        <w:rPr>
          <w:rFonts w:hint="eastAsia" w:ascii="仿宋" w:hAnsi="仿宋" w:eastAsia="仿宋" w:cs="仿宋"/>
          <w:sz w:val="32"/>
          <w:szCs w:val="32"/>
          <w:lang w:eastAsia="zh-CN"/>
        </w:rPr>
        <w:t>计划继续以</w:t>
      </w:r>
      <w:r>
        <w:rPr>
          <w:rFonts w:hint="eastAsia" w:ascii="仿宋" w:hAnsi="仿宋" w:eastAsia="仿宋" w:cs="仿宋"/>
          <w:sz w:val="32"/>
          <w:szCs w:val="32"/>
        </w:rPr>
        <w:t>线上+线下的方式组织实施，包括主体活动自行车赛及其他围绕活动主题开展的</w:t>
      </w:r>
      <w:r>
        <w:rPr>
          <w:rFonts w:hint="eastAsia" w:ascii="仿宋" w:hAnsi="仿宋" w:eastAsia="仿宋" w:cs="仿宋"/>
          <w:sz w:val="32"/>
          <w:szCs w:val="32"/>
          <w:lang w:eastAsia="zh-CN"/>
        </w:rPr>
        <w:t>线上</w:t>
      </w:r>
      <w:r>
        <w:rPr>
          <w:rFonts w:hint="eastAsia" w:ascii="仿宋" w:hAnsi="仿宋" w:eastAsia="仿宋" w:cs="仿宋"/>
          <w:sz w:val="32"/>
          <w:szCs w:val="32"/>
        </w:rPr>
        <w:t>线下衍生赛事活动</w:t>
      </w:r>
      <w:r>
        <w:rPr>
          <w:rFonts w:hint="eastAsia" w:ascii="仿宋" w:hAnsi="仿宋" w:eastAsia="仿宋" w:cs="仿宋"/>
          <w:sz w:val="32"/>
          <w:szCs w:val="32"/>
          <w:lang w:eastAsia="zh-CN"/>
        </w:rPr>
        <w:t>，要求</w:t>
      </w:r>
      <w:r>
        <w:rPr>
          <w:rFonts w:hint="eastAsia" w:ascii="仿宋" w:hAnsi="仿宋" w:eastAsia="仿宋" w:cs="仿宋"/>
          <w:sz w:val="32"/>
          <w:szCs w:val="32"/>
        </w:rPr>
        <w:t>项目内容</w:t>
      </w:r>
      <w:r>
        <w:rPr>
          <w:rFonts w:hint="eastAsia" w:ascii="仿宋" w:hAnsi="仿宋" w:eastAsia="仿宋" w:cs="仿宋"/>
          <w:sz w:val="32"/>
          <w:szCs w:val="32"/>
          <w:lang w:eastAsia="zh-CN"/>
        </w:rPr>
        <w:t>需</w:t>
      </w:r>
      <w:r>
        <w:rPr>
          <w:rFonts w:hint="eastAsia" w:ascii="仿宋" w:hAnsi="仿宋" w:eastAsia="仿宋" w:cs="仿宋"/>
          <w:sz w:val="32"/>
          <w:szCs w:val="32"/>
        </w:rPr>
        <w:t>丰富多样，</w:t>
      </w:r>
      <w:r>
        <w:rPr>
          <w:rFonts w:hint="eastAsia" w:ascii="仿宋" w:hAnsi="仿宋" w:eastAsia="仿宋" w:cs="仿宋"/>
          <w:sz w:val="32"/>
          <w:szCs w:val="32"/>
          <w:lang w:eastAsia="zh-CN"/>
        </w:rPr>
        <w:t>以求通过多种运动休闲项目的组合</w:t>
      </w:r>
      <w:r>
        <w:rPr>
          <w:rFonts w:hint="eastAsia" w:ascii="仿宋" w:hAnsi="仿宋" w:eastAsia="仿宋" w:cs="仿宋"/>
          <w:sz w:val="32"/>
          <w:szCs w:val="32"/>
        </w:rPr>
        <w:t>，重新界定</w:t>
      </w:r>
      <w:r>
        <w:rPr>
          <w:rFonts w:hint="eastAsia" w:ascii="仿宋" w:hAnsi="仿宋" w:eastAsia="仿宋" w:cs="仿宋"/>
          <w:sz w:val="32"/>
          <w:szCs w:val="32"/>
          <w:lang w:eastAsia="zh-CN"/>
        </w:rPr>
        <w:t>体育</w:t>
      </w:r>
      <w:r>
        <w:rPr>
          <w:rFonts w:hint="eastAsia" w:ascii="仿宋" w:hAnsi="仿宋" w:eastAsia="仿宋" w:cs="仿宋"/>
          <w:sz w:val="32"/>
          <w:szCs w:val="32"/>
        </w:rPr>
        <w:t>旅游消费</w:t>
      </w:r>
      <w:r>
        <w:rPr>
          <w:rFonts w:hint="eastAsia" w:ascii="仿宋" w:hAnsi="仿宋" w:eastAsia="仿宋" w:cs="仿宋"/>
          <w:sz w:val="32"/>
          <w:szCs w:val="32"/>
          <w:lang w:eastAsia="zh-CN"/>
        </w:rPr>
        <w:t>模式，塑造八面山体育休闲旅游示范效应，实现</w:t>
      </w:r>
      <w:r>
        <w:rPr>
          <w:rFonts w:hint="eastAsia" w:ascii="仿宋" w:hAnsi="仿宋" w:eastAsia="仿宋" w:cs="仿宋"/>
          <w:sz w:val="32"/>
          <w:szCs w:val="32"/>
        </w:rPr>
        <w:t>五年内</w:t>
      </w:r>
      <w:r>
        <w:rPr>
          <w:rFonts w:hint="eastAsia" w:ascii="仿宋" w:hAnsi="仿宋" w:eastAsia="仿宋" w:cs="仿宋"/>
          <w:sz w:val="32"/>
          <w:szCs w:val="32"/>
          <w:lang w:eastAsia="zh-CN"/>
        </w:rPr>
        <w:t>将该项赛事</w:t>
      </w:r>
      <w:r>
        <w:rPr>
          <w:rFonts w:hint="eastAsia" w:ascii="仿宋" w:hAnsi="仿宋" w:eastAsia="仿宋" w:cs="仿宋"/>
          <w:sz w:val="32"/>
          <w:szCs w:val="32"/>
        </w:rPr>
        <w:t>逐步打造成全国乃至国际性知名自行车赛事品牌</w:t>
      </w:r>
      <w:r>
        <w:rPr>
          <w:rFonts w:hint="eastAsia" w:ascii="仿宋" w:hAnsi="仿宋" w:eastAsia="仿宋" w:cs="仿宋"/>
          <w:sz w:val="32"/>
          <w:szCs w:val="32"/>
          <w:lang w:eastAsia="zh-CN"/>
        </w:rPr>
        <w:t>目标</w:t>
      </w:r>
      <w:r>
        <w:rPr>
          <w:rFonts w:hint="eastAsia" w:ascii="仿宋" w:hAnsi="仿宋" w:eastAsia="仿宋" w:cs="仿宋"/>
          <w:sz w:val="32"/>
          <w:szCs w:val="32"/>
        </w:rPr>
        <w:t>。</w:t>
      </w:r>
      <w:r>
        <w:rPr>
          <w:rFonts w:hint="eastAsia" w:ascii="仿宋" w:hAnsi="仿宋" w:eastAsia="仿宋" w:cs="仿宋"/>
          <w:sz w:val="32"/>
          <w:szCs w:val="32"/>
          <w:lang w:eastAsia="zh-CN"/>
        </w:rPr>
        <w:t>投标人需围绕主题思路自主策划组织</w:t>
      </w:r>
      <w:r>
        <w:rPr>
          <w:rFonts w:hint="eastAsia" w:ascii="仿宋" w:hAnsi="仿宋" w:eastAsia="仿宋" w:cs="仿宋"/>
          <w:sz w:val="32"/>
          <w:szCs w:val="32"/>
        </w:rPr>
        <w:t>主体赛事及衍生活动</w:t>
      </w:r>
      <w:r>
        <w:rPr>
          <w:rFonts w:hint="eastAsia" w:ascii="仿宋" w:hAnsi="仿宋" w:eastAsia="仿宋" w:cs="仿宋"/>
          <w:sz w:val="32"/>
          <w:szCs w:val="32"/>
          <w:lang w:eastAsia="zh-CN"/>
        </w:rPr>
        <w:t>，需</w:t>
      </w:r>
      <w:r>
        <w:rPr>
          <w:rFonts w:hint="eastAsia" w:ascii="仿宋" w:hAnsi="仿宋" w:eastAsia="仿宋" w:cs="仿宋"/>
          <w:sz w:val="32"/>
          <w:szCs w:val="32"/>
        </w:rPr>
        <w:t>以赛事直播为切入点，结合</w:t>
      </w:r>
      <w:r>
        <w:rPr>
          <w:rFonts w:hint="eastAsia" w:ascii="仿宋" w:hAnsi="仿宋" w:eastAsia="仿宋" w:cs="仿宋"/>
          <w:sz w:val="32"/>
          <w:szCs w:val="32"/>
          <w:lang w:eastAsia="zh-CN"/>
        </w:rPr>
        <w:t>互联网高科技传播媒介</w:t>
      </w:r>
      <w:r>
        <w:rPr>
          <w:rFonts w:hint="eastAsia" w:ascii="仿宋" w:hAnsi="仿宋" w:eastAsia="仿宋" w:cs="仿宋"/>
          <w:sz w:val="32"/>
          <w:szCs w:val="32"/>
        </w:rPr>
        <w:t>双线推动，</w:t>
      </w:r>
      <w:r>
        <w:rPr>
          <w:rFonts w:hint="eastAsia" w:ascii="仿宋" w:hAnsi="仿宋" w:eastAsia="仿宋" w:cs="仿宋"/>
          <w:sz w:val="32"/>
          <w:szCs w:val="32"/>
          <w:lang w:eastAsia="zh-CN"/>
        </w:rPr>
        <w:t>引导</w:t>
      </w:r>
      <w:r>
        <w:rPr>
          <w:rFonts w:hint="eastAsia" w:ascii="仿宋" w:hAnsi="仿宋" w:eastAsia="仿宋" w:cs="仿宋"/>
          <w:sz w:val="32"/>
          <w:szCs w:val="32"/>
        </w:rPr>
        <w:t>更多人群参与自行车运动</w:t>
      </w:r>
      <w:r>
        <w:rPr>
          <w:rFonts w:hint="eastAsia" w:ascii="仿宋" w:hAnsi="仿宋" w:eastAsia="仿宋" w:cs="仿宋"/>
          <w:sz w:val="32"/>
          <w:szCs w:val="32"/>
          <w:lang w:eastAsia="zh-CN"/>
        </w:rPr>
        <w:t>，</w:t>
      </w:r>
      <w:r>
        <w:rPr>
          <w:rFonts w:hint="eastAsia" w:ascii="仿宋" w:hAnsi="仿宋" w:eastAsia="仿宋" w:cs="仿宋"/>
          <w:sz w:val="32"/>
          <w:szCs w:val="32"/>
        </w:rPr>
        <w:t>打造全域</w:t>
      </w:r>
      <w:r>
        <w:rPr>
          <w:rFonts w:hint="eastAsia" w:ascii="仿宋" w:hAnsi="仿宋" w:eastAsia="仿宋" w:cs="仿宋"/>
          <w:sz w:val="32"/>
          <w:szCs w:val="32"/>
          <w:lang w:eastAsia="zh-CN"/>
        </w:rPr>
        <w:t>体育</w:t>
      </w:r>
      <w:r>
        <w:rPr>
          <w:rFonts w:hint="eastAsia" w:ascii="仿宋" w:hAnsi="仿宋" w:eastAsia="仿宋" w:cs="仿宋"/>
          <w:sz w:val="32"/>
          <w:szCs w:val="32"/>
        </w:rPr>
        <w:t>旅游精品示范点。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四、知识产权要求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本次采购的成交供应商提供的有关设计方案的署名权归供应商所有，著作权、版权、专利权和使用权归采购方所有（署名权除外）。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供应商须保证响应文件及资料均未侵犯他人的知识产权，否则必须承担全部责任。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、采购内容及要求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w:t>
      </w:r>
      <w:r>
        <w:rPr>
          <w:rFonts w:hint="eastAsia" w:ascii="仿宋" w:hAnsi="仿宋" w:eastAsia="仿宋" w:cs="仿宋"/>
          <w:sz w:val="32"/>
          <w:szCs w:val="32"/>
          <w:lang w:eastAsia="zh-CN"/>
        </w:rPr>
        <w:t>将</w:t>
      </w:r>
      <w:r>
        <w:rPr>
          <w:rFonts w:hint="eastAsia" w:ascii="仿宋" w:hAnsi="仿宋" w:eastAsia="仿宋" w:cs="仿宋"/>
          <w:sz w:val="32"/>
          <w:szCs w:val="32"/>
        </w:rPr>
        <w:t>择优选择</w:t>
      </w:r>
      <w:r>
        <w:rPr>
          <w:rFonts w:hint="eastAsia" w:ascii="仿宋" w:hAnsi="仿宋" w:eastAsia="仿宋" w:cs="仿宋"/>
          <w:sz w:val="32"/>
          <w:szCs w:val="32"/>
          <w:lang w:eastAsia="zh-CN"/>
        </w:rPr>
        <w:t>服务供应</w:t>
      </w:r>
      <w:r>
        <w:rPr>
          <w:rFonts w:hint="eastAsia" w:ascii="仿宋" w:hAnsi="仿宋" w:eastAsia="仿宋" w:cs="仿宋"/>
          <w:sz w:val="32"/>
          <w:szCs w:val="32"/>
        </w:rPr>
        <w:t>商</w:t>
      </w:r>
      <w:r>
        <w:rPr>
          <w:rFonts w:hint="eastAsia" w:ascii="仿宋" w:hAnsi="仿宋" w:eastAsia="仿宋" w:cs="仿宋"/>
          <w:sz w:val="32"/>
          <w:szCs w:val="32"/>
          <w:lang w:eastAsia="zh-CN"/>
        </w:rPr>
        <w:t>。供应</w:t>
      </w:r>
      <w:r>
        <w:rPr>
          <w:rFonts w:hint="eastAsia" w:ascii="仿宋" w:hAnsi="仿宋" w:eastAsia="仿宋" w:cs="仿宋"/>
          <w:sz w:val="32"/>
          <w:szCs w:val="32"/>
        </w:rPr>
        <w:t>商负责承担赛事策划实施、竞赛组织和器材保障、媒体宣传推广、赛道和场地布置、</w:t>
      </w:r>
      <w:r>
        <w:rPr>
          <w:rFonts w:hint="eastAsia" w:ascii="仿宋" w:hAnsi="仿宋" w:eastAsia="仿宋" w:cs="仿宋"/>
          <w:sz w:val="32"/>
          <w:szCs w:val="32"/>
          <w:lang w:eastAsia="zh-CN"/>
        </w:rPr>
        <w:t>参赛人员和</w:t>
      </w:r>
      <w:r>
        <w:rPr>
          <w:rFonts w:hint="eastAsia" w:ascii="仿宋" w:hAnsi="仿宋" w:eastAsia="仿宋" w:cs="仿宋"/>
          <w:sz w:val="32"/>
          <w:szCs w:val="32"/>
        </w:rPr>
        <w:t>志愿者招募管理、后勤接待保障、各类资料印制、安保和医疗医护、疫情防控措施、赛事保险等，及其实施过程中所产生的全部费用，确保赛事顺利有序进行，具体如下：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（一）采购内容</w:t>
      </w:r>
    </w:p>
    <w:tbl>
      <w:tblPr>
        <w:tblStyle w:val="11"/>
        <w:tblW w:w="8155"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5265"/>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340"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5265" w:type="dxa"/>
            <w:vAlign w:val="center"/>
          </w:tcPr>
          <w:p>
            <w:pPr>
              <w:jc w:val="center"/>
              <w:rPr>
                <w:rFonts w:ascii="仿宋_GB2312" w:eastAsia="仿宋_GB2312"/>
                <w:sz w:val="32"/>
                <w:szCs w:val="32"/>
              </w:rPr>
            </w:pPr>
            <w:r>
              <w:rPr>
                <w:rFonts w:hint="eastAsia" w:ascii="仿宋_GB2312" w:eastAsia="仿宋_GB2312"/>
                <w:sz w:val="32"/>
                <w:szCs w:val="32"/>
              </w:rPr>
              <w:t>活动内容</w:t>
            </w:r>
          </w:p>
        </w:tc>
        <w:tc>
          <w:tcPr>
            <w:tcW w:w="1550" w:type="dxa"/>
            <w:vAlign w:val="center"/>
          </w:tcPr>
          <w:p>
            <w:pPr>
              <w:jc w:val="center"/>
              <w:rPr>
                <w:rFonts w:ascii="仿宋_GB2312" w:eastAsia="仿宋_GB2312"/>
                <w:sz w:val="32"/>
                <w:szCs w:val="32"/>
              </w:rPr>
            </w:pPr>
            <w:r>
              <w:rPr>
                <w:rFonts w:hint="eastAsia" w:ascii="仿宋_GB2312" w:eastAsia="仿宋_GB2312"/>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340" w:type="dxa"/>
            <w:vAlign w:val="center"/>
          </w:tcPr>
          <w:p>
            <w:pPr>
              <w:spacing w:line="550" w:lineRule="exact"/>
              <w:jc w:val="center"/>
              <w:rPr>
                <w:rFonts w:ascii="仿宋_GB2312" w:eastAsia="仿宋_GB2312"/>
                <w:sz w:val="32"/>
                <w:szCs w:val="32"/>
              </w:rPr>
            </w:pPr>
            <w:r>
              <w:rPr>
                <w:rFonts w:ascii="仿宋_GB2312" w:eastAsia="仿宋_GB2312"/>
                <w:sz w:val="32"/>
                <w:szCs w:val="32"/>
              </w:rPr>
              <w:t>1</w:t>
            </w:r>
          </w:p>
        </w:tc>
        <w:tc>
          <w:tcPr>
            <w:tcW w:w="5265" w:type="dxa"/>
            <w:vAlign w:val="center"/>
          </w:tcPr>
          <w:p>
            <w:pPr>
              <w:spacing w:line="550" w:lineRule="exact"/>
              <w:jc w:val="center"/>
              <w:rPr>
                <w:rFonts w:ascii="仿宋_GB2312" w:eastAsia="仿宋_GB2312"/>
                <w:sz w:val="32"/>
                <w:szCs w:val="32"/>
              </w:rPr>
            </w:pPr>
            <w:r>
              <w:rPr>
                <w:rFonts w:hint="eastAsia" w:ascii="仿宋_GB2312" w:eastAsia="仿宋_GB2312"/>
                <w:sz w:val="32"/>
                <w:szCs w:val="32"/>
              </w:rPr>
              <w:t>“大美里耶·云端上的骑行”八面山自行车邀请赛开幕式（线上</w:t>
            </w:r>
            <w:r>
              <w:rPr>
                <w:rFonts w:ascii="仿宋_GB2312" w:eastAsia="仿宋_GB2312"/>
                <w:sz w:val="32"/>
                <w:szCs w:val="32"/>
              </w:rPr>
              <w:t>+</w:t>
            </w:r>
            <w:r>
              <w:rPr>
                <w:rFonts w:hint="eastAsia" w:ascii="仿宋_GB2312" w:eastAsia="仿宋_GB2312"/>
                <w:sz w:val="32"/>
                <w:szCs w:val="32"/>
              </w:rPr>
              <w:t>线下）</w:t>
            </w:r>
          </w:p>
        </w:tc>
        <w:tc>
          <w:tcPr>
            <w:tcW w:w="1550" w:type="dxa"/>
            <w:vAlign w:val="center"/>
          </w:tcPr>
          <w:p>
            <w:pPr>
              <w:spacing w:line="550" w:lineRule="exact"/>
              <w:jc w:val="center"/>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340" w:type="dxa"/>
            <w:vAlign w:val="center"/>
          </w:tcPr>
          <w:p>
            <w:pPr>
              <w:spacing w:line="550" w:lineRule="exact"/>
              <w:jc w:val="center"/>
              <w:rPr>
                <w:rFonts w:ascii="仿宋_GB2312" w:eastAsia="仿宋_GB2312"/>
                <w:sz w:val="32"/>
                <w:szCs w:val="32"/>
              </w:rPr>
            </w:pPr>
            <w:r>
              <w:rPr>
                <w:rFonts w:ascii="仿宋_GB2312" w:eastAsia="仿宋_GB2312"/>
                <w:sz w:val="32"/>
                <w:szCs w:val="32"/>
              </w:rPr>
              <w:t>2</w:t>
            </w:r>
          </w:p>
        </w:tc>
        <w:tc>
          <w:tcPr>
            <w:tcW w:w="5265" w:type="dxa"/>
            <w:vAlign w:val="center"/>
          </w:tcPr>
          <w:p>
            <w:pPr>
              <w:spacing w:line="550" w:lineRule="exact"/>
              <w:jc w:val="center"/>
              <w:rPr>
                <w:rFonts w:ascii="仿宋_GB2312" w:eastAsia="仿宋_GB2312"/>
                <w:sz w:val="32"/>
                <w:szCs w:val="32"/>
              </w:rPr>
            </w:pPr>
            <w:r>
              <w:rPr>
                <w:rFonts w:hint="eastAsia" w:ascii="仿宋_GB2312" w:eastAsia="仿宋_GB2312"/>
                <w:sz w:val="32"/>
                <w:szCs w:val="32"/>
              </w:rPr>
              <w:t>自行车邀请赛</w:t>
            </w:r>
            <w:r>
              <w:rPr>
                <w:rFonts w:hint="eastAsia" w:ascii="仿宋_GB2312" w:eastAsia="仿宋_GB2312"/>
                <w:sz w:val="32"/>
                <w:szCs w:val="32"/>
                <w:lang w:eastAsia="zh-CN"/>
              </w:rPr>
              <w:t>主体赛事及衍生活动策划</w:t>
            </w:r>
            <w:r>
              <w:rPr>
                <w:rFonts w:hint="eastAsia" w:ascii="仿宋_GB2312" w:eastAsia="仿宋_GB2312"/>
                <w:sz w:val="32"/>
                <w:szCs w:val="32"/>
              </w:rPr>
              <w:t>实施（线上</w:t>
            </w:r>
            <w:r>
              <w:rPr>
                <w:rFonts w:ascii="仿宋_GB2312" w:eastAsia="仿宋_GB2312"/>
                <w:sz w:val="32"/>
                <w:szCs w:val="32"/>
              </w:rPr>
              <w:t>+</w:t>
            </w:r>
            <w:r>
              <w:rPr>
                <w:rFonts w:hint="eastAsia" w:ascii="仿宋_GB2312" w:eastAsia="仿宋_GB2312"/>
                <w:sz w:val="32"/>
                <w:szCs w:val="32"/>
              </w:rPr>
              <w:t>线下）</w:t>
            </w:r>
          </w:p>
        </w:tc>
        <w:tc>
          <w:tcPr>
            <w:tcW w:w="1550" w:type="dxa"/>
            <w:vAlign w:val="center"/>
          </w:tcPr>
          <w:p>
            <w:pPr>
              <w:spacing w:line="550" w:lineRule="exact"/>
              <w:jc w:val="center"/>
              <w:rPr>
                <w:rFonts w:hint="eastAsia" w:ascii="仿宋_GB2312" w:eastAsia="仿宋_GB2312"/>
                <w:sz w:val="32"/>
                <w:szCs w:val="32"/>
                <w:lang w:eastAsia="zh-CN"/>
              </w:rPr>
            </w:pPr>
            <w:r>
              <w:rPr>
                <w:rFonts w:ascii="仿宋_GB2312" w:eastAsia="仿宋_GB2312"/>
                <w:sz w:val="32"/>
                <w:szCs w:val="32"/>
              </w:rPr>
              <w:t>2</w:t>
            </w:r>
            <w:r>
              <w:rPr>
                <w:rFonts w:hint="eastAsia" w:ascii="仿宋_GB2312" w:eastAsia="仿宋_GB2312"/>
                <w:sz w:val="32"/>
                <w:szCs w:val="32"/>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340" w:type="dxa"/>
            <w:vAlign w:val="center"/>
          </w:tcPr>
          <w:p>
            <w:pPr>
              <w:spacing w:line="550" w:lineRule="exact"/>
              <w:jc w:val="center"/>
              <w:rPr>
                <w:rFonts w:ascii="仿宋_GB2312" w:eastAsia="仿宋_GB2312"/>
                <w:sz w:val="32"/>
                <w:szCs w:val="32"/>
              </w:rPr>
            </w:pPr>
            <w:r>
              <w:rPr>
                <w:rFonts w:ascii="仿宋_GB2312" w:eastAsia="仿宋_GB2312"/>
                <w:sz w:val="32"/>
                <w:szCs w:val="32"/>
              </w:rPr>
              <w:t>3</w:t>
            </w:r>
          </w:p>
        </w:tc>
        <w:tc>
          <w:tcPr>
            <w:tcW w:w="5265" w:type="dxa"/>
            <w:vAlign w:val="center"/>
          </w:tcPr>
          <w:p>
            <w:pPr>
              <w:spacing w:line="550" w:lineRule="exact"/>
              <w:jc w:val="center"/>
              <w:rPr>
                <w:rFonts w:ascii="仿宋_GB2312" w:eastAsia="仿宋_GB2312"/>
                <w:sz w:val="32"/>
                <w:szCs w:val="32"/>
              </w:rPr>
            </w:pPr>
            <w:r>
              <w:rPr>
                <w:rFonts w:hint="eastAsia" w:ascii="仿宋_GB2312" w:eastAsia="仿宋_GB2312"/>
                <w:sz w:val="32"/>
                <w:szCs w:val="32"/>
              </w:rPr>
              <w:t>自行车邀请赛宣传推广</w:t>
            </w:r>
          </w:p>
        </w:tc>
        <w:tc>
          <w:tcPr>
            <w:tcW w:w="1550" w:type="dxa"/>
            <w:vAlign w:val="center"/>
          </w:tcPr>
          <w:p>
            <w:pPr>
              <w:spacing w:line="550" w:lineRule="exact"/>
              <w:jc w:val="center"/>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项</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（二）通用要求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1．“大美里耶·云端上的骑行”八面山自行车邀请赛须经属地政府和疫情防控领导机制审核评估后组织实施。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供应商</w:t>
      </w:r>
      <w:r>
        <w:rPr>
          <w:rFonts w:hint="eastAsia" w:ascii="仿宋" w:hAnsi="仿宋" w:eastAsia="仿宋" w:cs="仿宋"/>
          <w:sz w:val="32"/>
          <w:szCs w:val="32"/>
        </w:rPr>
        <w:t>须根据甲方提供的赛事总体思路</w:t>
      </w:r>
      <w:r>
        <w:rPr>
          <w:rFonts w:hint="eastAsia" w:ascii="仿宋" w:hAnsi="仿宋" w:eastAsia="仿宋" w:cs="仿宋"/>
          <w:sz w:val="32"/>
          <w:szCs w:val="32"/>
          <w:lang w:eastAsia="zh-CN"/>
        </w:rPr>
        <w:t>以及龙山县委、县政府的具体要求，</w:t>
      </w:r>
      <w:r>
        <w:rPr>
          <w:rFonts w:hint="eastAsia" w:ascii="仿宋" w:hAnsi="仿宋" w:eastAsia="仿宋" w:cs="仿宋"/>
          <w:sz w:val="32"/>
          <w:szCs w:val="32"/>
        </w:rPr>
        <w:t>负责“大美里耶·云端上的骑行”八面山自行车邀请赛总体策划与</w:t>
      </w:r>
      <w:r>
        <w:rPr>
          <w:rFonts w:hint="eastAsia" w:ascii="仿宋" w:hAnsi="仿宋" w:eastAsia="仿宋" w:cs="仿宋"/>
          <w:sz w:val="32"/>
          <w:szCs w:val="32"/>
          <w:lang w:eastAsia="zh-CN"/>
        </w:rPr>
        <w:t>主会场的现场服务</w:t>
      </w:r>
      <w:r>
        <w:rPr>
          <w:rFonts w:hint="eastAsia" w:ascii="仿宋" w:hAnsi="仿宋" w:eastAsia="仿宋" w:cs="仿宋"/>
          <w:sz w:val="32"/>
          <w:szCs w:val="32"/>
        </w:rPr>
        <w:t>，包括但不</w:t>
      </w:r>
      <w:r>
        <w:rPr>
          <w:rFonts w:hint="eastAsia" w:ascii="仿宋" w:hAnsi="仿宋" w:eastAsia="仿宋" w:cs="仿宋"/>
          <w:sz w:val="32"/>
          <w:szCs w:val="32"/>
          <w:lang w:eastAsia="zh-CN"/>
        </w:rPr>
        <w:t>仅</w:t>
      </w:r>
      <w:r>
        <w:rPr>
          <w:rFonts w:hint="eastAsia" w:ascii="仿宋" w:hAnsi="仿宋" w:eastAsia="仿宋" w:cs="仿宋"/>
          <w:sz w:val="32"/>
          <w:szCs w:val="32"/>
        </w:rPr>
        <w:t>限于赛事主题</w:t>
      </w:r>
      <w:r>
        <w:rPr>
          <w:rFonts w:hint="eastAsia" w:ascii="仿宋" w:hAnsi="仿宋" w:eastAsia="仿宋" w:cs="仿宋"/>
          <w:sz w:val="32"/>
          <w:szCs w:val="32"/>
          <w:lang w:eastAsia="zh-CN"/>
        </w:rPr>
        <w:t>打造</w:t>
      </w:r>
      <w:r>
        <w:rPr>
          <w:rFonts w:hint="eastAsia" w:ascii="仿宋" w:hAnsi="仿宋" w:eastAsia="仿宋" w:cs="仿宋"/>
          <w:sz w:val="32"/>
          <w:szCs w:val="32"/>
        </w:rPr>
        <w:t>、赛事形象设计、人员招募、主体赛事及衍生活动的</w:t>
      </w:r>
      <w:r>
        <w:rPr>
          <w:rFonts w:hint="eastAsia" w:ascii="仿宋" w:hAnsi="仿宋" w:eastAsia="仿宋" w:cs="仿宋"/>
          <w:sz w:val="32"/>
          <w:szCs w:val="32"/>
          <w:lang w:eastAsia="zh-CN"/>
        </w:rPr>
        <w:t>策划与</w:t>
      </w:r>
      <w:r>
        <w:rPr>
          <w:rFonts w:hint="eastAsia" w:ascii="仿宋" w:hAnsi="仿宋" w:eastAsia="仿宋" w:cs="仿宋"/>
          <w:sz w:val="32"/>
          <w:szCs w:val="32"/>
        </w:rPr>
        <w:t>实施</w:t>
      </w:r>
      <w:r>
        <w:rPr>
          <w:rFonts w:hint="eastAsia" w:ascii="仿宋" w:hAnsi="仿宋" w:eastAsia="仿宋" w:cs="仿宋"/>
          <w:sz w:val="32"/>
          <w:szCs w:val="32"/>
          <w:lang w:eastAsia="zh-CN"/>
        </w:rPr>
        <w:t>、</w:t>
      </w:r>
      <w:r>
        <w:rPr>
          <w:rFonts w:hint="eastAsia" w:ascii="仿宋" w:hAnsi="仿宋" w:eastAsia="仿宋" w:cs="仿宋"/>
          <w:sz w:val="32"/>
          <w:szCs w:val="32"/>
        </w:rPr>
        <w:t>媒体宣传、资料收集等全程全部相关工作。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供应商</w:t>
      </w:r>
      <w:r>
        <w:rPr>
          <w:rFonts w:hint="eastAsia" w:ascii="仿宋" w:hAnsi="仿宋" w:eastAsia="仿宋" w:cs="仿宋"/>
          <w:sz w:val="32"/>
          <w:szCs w:val="32"/>
        </w:rPr>
        <w:t>须</w:t>
      </w:r>
      <w:r>
        <w:rPr>
          <w:rFonts w:hint="eastAsia" w:ascii="仿宋" w:hAnsi="仿宋" w:eastAsia="仿宋" w:cs="仿宋"/>
          <w:sz w:val="32"/>
          <w:szCs w:val="32"/>
          <w:lang w:eastAsia="zh-CN"/>
        </w:rPr>
        <w:t>在</w:t>
      </w:r>
      <w:r>
        <w:rPr>
          <w:rFonts w:hint="eastAsia" w:ascii="仿宋" w:hAnsi="仿宋" w:eastAsia="仿宋" w:cs="仿宋"/>
          <w:sz w:val="32"/>
          <w:szCs w:val="32"/>
        </w:rPr>
        <w:t>“大美里耶·云端上的骑行”八面山自行车邀请赛</w:t>
      </w:r>
      <w:r>
        <w:rPr>
          <w:rFonts w:hint="eastAsia" w:ascii="仿宋" w:hAnsi="仿宋" w:eastAsia="仿宋" w:cs="仿宋"/>
          <w:sz w:val="32"/>
          <w:szCs w:val="32"/>
          <w:lang w:eastAsia="zh-CN"/>
        </w:rPr>
        <w:t>启动前，完成</w:t>
      </w:r>
      <w:r>
        <w:rPr>
          <w:rFonts w:hint="eastAsia" w:ascii="仿宋" w:hAnsi="仿宋" w:eastAsia="仿宋" w:cs="仿宋"/>
          <w:sz w:val="32"/>
          <w:szCs w:val="32"/>
        </w:rPr>
        <w:t>赛</w:t>
      </w:r>
      <w:r>
        <w:rPr>
          <w:rFonts w:hint="eastAsia" w:ascii="仿宋" w:hAnsi="仿宋" w:eastAsia="仿宋" w:cs="仿宋"/>
          <w:sz w:val="32"/>
          <w:szCs w:val="32"/>
          <w:lang w:eastAsia="zh-CN"/>
        </w:rPr>
        <w:t>事</w:t>
      </w:r>
      <w:r>
        <w:rPr>
          <w:rFonts w:hint="eastAsia" w:ascii="仿宋" w:hAnsi="仿宋" w:eastAsia="仿宋" w:cs="仿宋"/>
          <w:sz w:val="32"/>
          <w:szCs w:val="32"/>
        </w:rPr>
        <w:t>总体</w:t>
      </w:r>
      <w:r>
        <w:rPr>
          <w:rFonts w:hint="eastAsia" w:ascii="仿宋" w:hAnsi="仿宋" w:eastAsia="仿宋" w:cs="仿宋"/>
          <w:sz w:val="32"/>
          <w:szCs w:val="32"/>
          <w:lang w:eastAsia="zh-CN"/>
        </w:rPr>
        <w:t>实施</w:t>
      </w:r>
      <w:r>
        <w:rPr>
          <w:rFonts w:hint="eastAsia" w:ascii="仿宋" w:hAnsi="仿宋" w:eastAsia="仿宋" w:cs="仿宋"/>
          <w:sz w:val="32"/>
          <w:szCs w:val="32"/>
        </w:rPr>
        <w:t>方案、宣传推广方案</w:t>
      </w:r>
      <w:r>
        <w:rPr>
          <w:rFonts w:hint="eastAsia" w:ascii="仿宋" w:hAnsi="仿宋" w:eastAsia="仿宋" w:cs="仿宋"/>
          <w:sz w:val="32"/>
          <w:szCs w:val="32"/>
          <w:lang w:eastAsia="zh-CN"/>
        </w:rPr>
        <w:t>、</w:t>
      </w:r>
      <w:r>
        <w:rPr>
          <w:rFonts w:hint="eastAsia" w:ascii="仿宋" w:hAnsi="仿宋" w:eastAsia="仿宋" w:cs="仿宋"/>
          <w:sz w:val="32"/>
          <w:szCs w:val="32"/>
        </w:rPr>
        <w:t>疫情防疫方案</w:t>
      </w:r>
      <w:r>
        <w:rPr>
          <w:rFonts w:hint="eastAsia" w:ascii="仿宋" w:hAnsi="仿宋" w:eastAsia="仿宋" w:cs="仿宋"/>
          <w:sz w:val="32"/>
          <w:szCs w:val="32"/>
          <w:lang w:eastAsia="zh-CN"/>
        </w:rPr>
        <w:t>等</w:t>
      </w:r>
      <w:r>
        <w:rPr>
          <w:rFonts w:hint="eastAsia" w:ascii="仿宋" w:hAnsi="仿宋" w:eastAsia="仿宋" w:cs="仿宋"/>
          <w:sz w:val="32"/>
          <w:szCs w:val="32"/>
        </w:rPr>
        <w:t>的制定，注重广泛的群众参与和安全有序地健身活动的组织标准。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4．允许</w:t>
      </w:r>
      <w:r>
        <w:rPr>
          <w:rFonts w:hint="eastAsia" w:ascii="仿宋" w:hAnsi="仿宋" w:eastAsia="仿宋" w:cs="仿宋"/>
          <w:sz w:val="32"/>
          <w:szCs w:val="32"/>
          <w:lang w:eastAsia="zh-CN"/>
        </w:rPr>
        <w:t>成交供应商</w:t>
      </w:r>
      <w:r>
        <w:rPr>
          <w:rFonts w:hint="eastAsia" w:ascii="仿宋" w:hAnsi="仿宋" w:eastAsia="仿宋" w:cs="仿宋"/>
          <w:sz w:val="32"/>
          <w:szCs w:val="32"/>
        </w:rPr>
        <w:t>组织开展该项活动的商业开发，挖掘市场资源，延伸赛事影响，拉长产业链，提升商业化运作水平，但相关工作需接受采购人单位监管。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5．为保证项目的顺利进行，履约时</w:t>
      </w:r>
      <w:r>
        <w:rPr>
          <w:rFonts w:hint="eastAsia" w:ascii="仿宋" w:hAnsi="仿宋" w:eastAsia="仿宋" w:cs="仿宋"/>
          <w:sz w:val="32"/>
          <w:szCs w:val="32"/>
          <w:lang w:eastAsia="zh-CN"/>
        </w:rPr>
        <w:t>供应商</w:t>
      </w:r>
      <w:r>
        <w:rPr>
          <w:rFonts w:hint="eastAsia" w:ascii="仿宋" w:hAnsi="仿宋" w:eastAsia="仿宋" w:cs="仿宋"/>
          <w:sz w:val="32"/>
          <w:szCs w:val="32"/>
        </w:rPr>
        <w:t>必须配备专职工作人员</w:t>
      </w:r>
      <w:r>
        <w:rPr>
          <w:rFonts w:hint="eastAsia" w:ascii="仿宋" w:hAnsi="仿宋" w:eastAsia="仿宋" w:cs="仿宋"/>
          <w:sz w:val="32"/>
          <w:szCs w:val="32"/>
          <w:lang w:eastAsia="zh-CN"/>
        </w:rPr>
        <w:t>及其相应服务团队</w:t>
      </w:r>
      <w:r>
        <w:rPr>
          <w:rFonts w:hint="eastAsia" w:ascii="仿宋" w:hAnsi="仿宋" w:eastAsia="仿宋" w:cs="仿宋"/>
          <w:sz w:val="32"/>
          <w:szCs w:val="32"/>
        </w:rPr>
        <w:t>。供应商提供的服务中，要求专职人员需熟悉相关业务，具有良好的敬业精神和服务态度。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供应商</w:t>
      </w:r>
      <w:r>
        <w:rPr>
          <w:rFonts w:hint="eastAsia" w:ascii="仿宋" w:hAnsi="仿宋" w:eastAsia="仿宋" w:cs="仿宋"/>
          <w:sz w:val="32"/>
          <w:szCs w:val="32"/>
        </w:rPr>
        <w:t>必须</w:t>
      </w:r>
      <w:r>
        <w:rPr>
          <w:rFonts w:hint="eastAsia" w:ascii="仿宋" w:hAnsi="仿宋" w:eastAsia="仿宋" w:cs="仿宋"/>
          <w:sz w:val="32"/>
          <w:szCs w:val="32"/>
          <w:lang w:eastAsia="zh-CN"/>
        </w:rPr>
        <w:t>做好各项相关应急工作</w:t>
      </w:r>
      <w:r>
        <w:rPr>
          <w:rFonts w:hint="eastAsia" w:ascii="仿宋" w:hAnsi="仿宋" w:eastAsia="仿宋" w:cs="仿宋"/>
          <w:sz w:val="32"/>
          <w:szCs w:val="32"/>
        </w:rPr>
        <w:t>，要求在活动现场进行期间必须有专业的医护人员做即时救助响应，并能够在半小时内送医，并备有专业的执行团队应对突发情况。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7．要求针对赛事活动参与人员全程购买相应的保险，包括但不</w:t>
      </w:r>
      <w:r>
        <w:rPr>
          <w:rFonts w:hint="eastAsia" w:ascii="仿宋" w:hAnsi="仿宋" w:eastAsia="仿宋" w:cs="仿宋"/>
          <w:sz w:val="32"/>
          <w:szCs w:val="32"/>
          <w:lang w:eastAsia="zh-CN"/>
        </w:rPr>
        <w:t>仅</w:t>
      </w:r>
      <w:r>
        <w:rPr>
          <w:rFonts w:hint="eastAsia" w:ascii="仿宋" w:hAnsi="仿宋" w:eastAsia="仿宋" w:cs="仿宋"/>
          <w:sz w:val="32"/>
          <w:szCs w:val="32"/>
        </w:rPr>
        <w:t>限于公众责任险、人身意外险等。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供应商</w:t>
      </w:r>
      <w:r>
        <w:rPr>
          <w:rFonts w:hint="eastAsia" w:ascii="仿宋" w:hAnsi="仿宋" w:eastAsia="仿宋" w:cs="仿宋"/>
          <w:sz w:val="32"/>
          <w:szCs w:val="32"/>
        </w:rPr>
        <w:t>须提供符合要求的举办场地、赛道和符合安全标准的现场搭建布置。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9．活动结束后，需向招标单位提交以下材料：执行手册、总结报告、宣传报道资料册（图片、视频）等。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（三）具体要求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内容形式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自行车邀请赛开幕式</w:t>
      </w:r>
      <w:r>
        <w:rPr>
          <w:rFonts w:hint="eastAsia" w:ascii="仿宋" w:hAnsi="仿宋" w:eastAsia="仿宋" w:cs="仿宋"/>
          <w:sz w:val="32"/>
          <w:szCs w:val="32"/>
          <w:lang w:eastAsia="zh-CN"/>
        </w:rPr>
        <w:t>：</w:t>
      </w:r>
      <w:r>
        <w:rPr>
          <w:rFonts w:hint="eastAsia" w:ascii="仿宋" w:hAnsi="仿宋" w:eastAsia="仿宋" w:cs="仿宋"/>
          <w:sz w:val="32"/>
          <w:szCs w:val="32"/>
        </w:rPr>
        <w:t>可以专场形式实施，也可结合主体赛事组织实施，采用线上+线下的方式同步进行。需邀请主办方、承办城市代表、推广单位和各级媒体代表，需配备专业的主持司仪人员，仪式期间还可穿插举行群众参与度高的、旨在推广普及全民健身主题的体育</w:t>
      </w:r>
      <w:r>
        <w:rPr>
          <w:rFonts w:hint="eastAsia" w:ascii="仿宋" w:hAnsi="仿宋" w:eastAsia="仿宋" w:cs="仿宋"/>
          <w:sz w:val="32"/>
          <w:szCs w:val="32"/>
          <w:lang w:eastAsia="zh-CN"/>
        </w:rPr>
        <w:t>文化</w:t>
      </w:r>
      <w:r>
        <w:rPr>
          <w:rFonts w:hint="eastAsia" w:ascii="仿宋" w:hAnsi="仿宋" w:eastAsia="仿宋" w:cs="仿宋"/>
          <w:sz w:val="32"/>
          <w:szCs w:val="32"/>
        </w:rPr>
        <w:t>展演活动。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自行车邀请赛</w:t>
      </w:r>
      <w:r>
        <w:rPr>
          <w:rFonts w:hint="eastAsia" w:ascii="仿宋" w:hAnsi="仿宋" w:eastAsia="仿宋" w:cs="仿宋"/>
          <w:sz w:val="32"/>
          <w:szCs w:val="32"/>
          <w:lang w:eastAsia="zh-CN"/>
        </w:rPr>
        <w:t>主体赛事：</w:t>
      </w:r>
      <w:r>
        <w:rPr>
          <w:rFonts w:hint="eastAsia" w:ascii="仿宋" w:hAnsi="仿宋" w:eastAsia="仿宋" w:cs="仿宋"/>
          <w:sz w:val="32"/>
          <w:szCs w:val="32"/>
        </w:rPr>
        <w:t>以专场形式实施，设置多种参赛组别，</w:t>
      </w:r>
      <w:r>
        <w:rPr>
          <w:rFonts w:hint="eastAsia" w:ascii="仿宋" w:hAnsi="仿宋" w:eastAsia="仿宋" w:cs="仿宋"/>
          <w:sz w:val="32"/>
          <w:szCs w:val="32"/>
          <w:lang w:eastAsia="zh-CN"/>
        </w:rPr>
        <w:t>整体</w:t>
      </w:r>
      <w:r>
        <w:rPr>
          <w:rFonts w:hint="eastAsia" w:ascii="仿宋" w:hAnsi="仿宋" w:eastAsia="仿宋" w:cs="仿宋"/>
          <w:sz w:val="32"/>
          <w:szCs w:val="32"/>
        </w:rPr>
        <w:t>赛事</w:t>
      </w:r>
      <w:r>
        <w:rPr>
          <w:rFonts w:hint="eastAsia" w:ascii="仿宋" w:hAnsi="仿宋" w:eastAsia="仿宋" w:cs="仿宋"/>
          <w:sz w:val="32"/>
          <w:szCs w:val="32"/>
          <w:lang w:eastAsia="zh-CN"/>
        </w:rPr>
        <w:t>时间跨度不少于</w:t>
      </w:r>
      <w:r>
        <w:rPr>
          <w:rFonts w:hint="eastAsia" w:ascii="仿宋" w:hAnsi="仿宋" w:eastAsia="仿宋" w:cs="仿宋"/>
          <w:sz w:val="32"/>
          <w:szCs w:val="32"/>
          <w:lang w:val="en-US" w:eastAsia="zh-CN"/>
        </w:rPr>
        <w:t>3天，</w:t>
      </w:r>
      <w:r>
        <w:rPr>
          <w:rFonts w:hint="eastAsia" w:ascii="仿宋" w:hAnsi="仿宋" w:eastAsia="仿宋" w:cs="仿宋"/>
          <w:sz w:val="32"/>
          <w:szCs w:val="32"/>
          <w:lang w:eastAsia="zh-CN"/>
        </w:rPr>
        <w:t>主体赛事不少于</w:t>
      </w:r>
      <w:r>
        <w:rPr>
          <w:rFonts w:hint="eastAsia" w:ascii="仿宋" w:hAnsi="仿宋" w:eastAsia="仿宋" w:cs="仿宋"/>
          <w:sz w:val="32"/>
          <w:szCs w:val="32"/>
          <w:lang w:val="en-US" w:eastAsia="zh-CN"/>
        </w:rPr>
        <w:t>3场，</w:t>
      </w:r>
      <w:r>
        <w:rPr>
          <w:rFonts w:hint="eastAsia" w:ascii="仿宋" w:hAnsi="仿宋" w:eastAsia="仿宋" w:cs="仿宋"/>
          <w:sz w:val="32"/>
          <w:szCs w:val="32"/>
        </w:rPr>
        <w:t>采取线上+线下的方式组织</w:t>
      </w:r>
      <w:r>
        <w:rPr>
          <w:rFonts w:hint="eastAsia" w:ascii="仿宋" w:hAnsi="仿宋" w:eastAsia="仿宋" w:cs="仿宋"/>
          <w:sz w:val="32"/>
          <w:szCs w:val="32"/>
          <w:lang w:eastAsia="zh-CN"/>
        </w:rPr>
        <w:t>实施，</w:t>
      </w:r>
      <w:r>
        <w:rPr>
          <w:rFonts w:hint="eastAsia" w:ascii="仿宋" w:hAnsi="仿宋" w:eastAsia="仿宋" w:cs="仿宋"/>
          <w:sz w:val="32"/>
          <w:szCs w:val="32"/>
        </w:rPr>
        <w:t>其中线上竞技组别不少于1个，线下竞技组别不少于2个。</w:t>
      </w:r>
      <w:r>
        <w:rPr>
          <w:rFonts w:hint="eastAsia" w:ascii="仿宋" w:hAnsi="仿宋" w:eastAsia="仿宋" w:cs="仿宋"/>
          <w:sz w:val="32"/>
          <w:szCs w:val="32"/>
          <w:lang w:eastAsia="zh-CN"/>
        </w:rPr>
        <w:t>竞赛组织按照</w:t>
      </w:r>
      <w:r>
        <w:rPr>
          <w:rFonts w:hint="eastAsia" w:ascii="仿宋" w:hAnsi="仿宋" w:eastAsia="仿宋" w:cs="仿宋"/>
          <w:sz w:val="32"/>
          <w:szCs w:val="32"/>
        </w:rPr>
        <w:t>中国自行车运动协会</w:t>
      </w:r>
      <w:r>
        <w:rPr>
          <w:rFonts w:hint="eastAsia" w:ascii="仿宋" w:hAnsi="仿宋" w:eastAsia="仿宋" w:cs="仿宋"/>
          <w:sz w:val="32"/>
          <w:szCs w:val="32"/>
          <w:lang w:eastAsia="zh-CN"/>
        </w:rPr>
        <w:t>发布的《</w:t>
      </w:r>
      <w:r>
        <w:rPr>
          <w:rFonts w:hint="eastAsia" w:ascii="仿宋" w:hAnsi="仿宋" w:eastAsia="仿宋" w:cs="仿宋"/>
          <w:sz w:val="32"/>
          <w:szCs w:val="32"/>
        </w:rPr>
        <w:t>2020年自行车项目全国比赛竞赛规程</w:t>
      </w:r>
      <w:r>
        <w:rPr>
          <w:rFonts w:hint="eastAsia" w:ascii="仿宋" w:hAnsi="仿宋" w:eastAsia="仿宋" w:cs="仿宋"/>
          <w:sz w:val="32"/>
          <w:szCs w:val="32"/>
          <w:lang w:eastAsia="zh-CN"/>
        </w:rPr>
        <w:t>》执行，</w:t>
      </w:r>
      <w:r>
        <w:rPr>
          <w:rFonts w:hint="eastAsia" w:ascii="仿宋" w:hAnsi="仿宋" w:eastAsia="仿宋" w:cs="仿宋"/>
          <w:sz w:val="32"/>
          <w:szCs w:val="32"/>
        </w:rPr>
        <w:t>供应商负责按照竞赛需求提供各类保障，</w:t>
      </w:r>
      <w:r>
        <w:rPr>
          <w:rFonts w:hint="eastAsia" w:ascii="仿宋" w:hAnsi="仿宋" w:eastAsia="仿宋" w:cs="仿宋"/>
          <w:sz w:val="32"/>
          <w:szCs w:val="32"/>
          <w:lang w:eastAsia="zh-CN"/>
        </w:rPr>
        <w:t>须在赛前完成对裁判员及相关工作人员的培训，召开技术会议制定技术标准，并负责提供</w:t>
      </w:r>
      <w:r>
        <w:rPr>
          <w:rFonts w:hint="eastAsia" w:ascii="仿宋" w:hAnsi="仿宋" w:eastAsia="仿宋" w:cs="仿宋"/>
          <w:sz w:val="32"/>
          <w:szCs w:val="32"/>
        </w:rPr>
        <w:t>赛事技术代表、技术官员、裁判员</w:t>
      </w:r>
      <w:r>
        <w:rPr>
          <w:rFonts w:hint="eastAsia" w:ascii="仿宋" w:hAnsi="仿宋" w:eastAsia="仿宋" w:cs="仿宋"/>
          <w:sz w:val="32"/>
          <w:szCs w:val="32"/>
          <w:lang w:eastAsia="zh-CN"/>
        </w:rPr>
        <w:t>队伍，经采购方审定后，</w:t>
      </w:r>
      <w:r>
        <w:rPr>
          <w:rFonts w:hint="eastAsia" w:ascii="仿宋" w:hAnsi="仿宋" w:eastAsia="仿宋" w:cs="仿宋"/>
          <w:sz w:val="32"/>
          <w:szCs w:val="32"/>
        </w:rPr>
        <w:t>整个赛事的竞赛工作由赛事技术代表、技术官员、裁判员负责。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）赛期衍生配套活动：</w:t>
      </w:r>
      <w:r>
        <w:rPr>
          <w:rFonts w:hint="eastAsia" w:ascii="仿宋" w:hAnsi="仿宋" w:eastAsia="仿宋" w:cs="仿宋"/>
          <w:sz w:val="32"/>
          <w:szCs w:val="32"/>
        </w:rPr>
        <w:t>除自行车主体赛事外，需结合当地实际，配套不少于3个衍生活动，以促进“体育+旅游+文化”模式的融合发展，拉动体育旅游消费</w:t>
      </w:r>
      <w:r>
        <w:rPr>
          <w:rFonts w:hint="eastAsia" w:ascii="仿宋" w:hAnsi="仿宋" w:eastAsia="仿宋" w:cs="仿宋"/>
          <w:sz w:val="32"/>
          <w:szCs w:val="32"/>
          <w:lang w:eastAsia="zh-CN"/>
        </w:rPr>
        <w:t>。由投标人围绕主题自行策划，经采购人审定后组织实施。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数量规模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现场人数须按照疫情防控标准和要求进行控制，可分组、分项目、分时段、分区域落实人数控制，</w:t>
      </w:r>
      <w:r>
        <w:rPr>
          <w:rFonts w:hint="eastAsia" w:ascii="仿宋" w:hAnsi="仿宋" w:eastAsia="仿宋" w:cs="仿宋"/>
          <w:sz w:val="32"/>
          <w:szCs w:val="32"/>
          <w:lang w:eastAsia="zh-CN"/>
        </w:rPr>
        <w:t>通常情况下参与总人数不少于</w:t>
      </w:r>
      <w:r>
        <w:rPr>
          <w:rFonts w:hint="eastAsia" w:ascii="仿宋" w:hAnsi="仿宋" w:eastAsia="仿宋" w:cs="仿宋"/>
          <w:sz w:val="32"/>
          <w:szCs w:val="32"/>
          <w:lang w:val="en-US" w:eastAsia="zh-CN"/>
        </w:rPr>
        <w:t>1500人。</w:t>
      </w:r>
      <w:r>
        <w:rPr>
          <w:rFonts w:hint="eastAsia" w:ascii="仿宋" w:hAnsi="仿宋" w:eastAsia="仿宋" w:cs="仿宋"/>
          <w:sz w:val="32"/>
          <w:szCs w:val="32"/>
          <w:lang w:eastAsia="zh-CN"/>
        </w:rPr>
        <w:t>届时</w:t>
      </w:r>
      <w:r>
        <w:rPr>
          <w:rFonts w:hint="eastAsia" w:ascii="仿宋" w:hAnsi="仿宋" w:eastAsia="仿宋" w:cs="仿宋"/>
          <w:sz w:val="32"/>
          <w:szCs w:val="32"/>
        </w:rPr>
        <w:t>具体人数由属地政府和疫情防控领导机制审核评估后进行确定。线上参与人数不少于1000人。</w:t>
      </w:r>
      <w:r>
        <w:rPr>
          <w:rFonts w:hint="eastAsia" w:ascii="仿宋" w:hAnsi="仿宋" w:eastAsia="仿宋" w:cs="仿宋"/>
          <w:sz w:val="32"/>
          <w:szCs w:val="32"/>
          <w:lang w:eastAsia="zh-CN"/>
        </w:rPr>
        <w:t>开幕式需组织参赛人员、相关工作人员、媒体代表及嘉宾现场参与，到场各类媒体不少于</w:t>
      </w:r>
      <w:r>
        <w:rPr>
          <w:rFonts w:hint="eastAsia" w:ascii="仿宋" w:hAnsi="仿宋" w:eastAsia="仿宋" w:cs="仿宋"/>
          <w:sz w:val="32"/>
          <w:szCs w:val="32"/>
          <w:lang w:val="en-US" w:eastAsia="zh-CN"/>
        </w:rPr>
        <w:t>20家，省级及以上媒体数量占比不少于30%。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场地</w:t>
      </w:r>
      <w:r>
        <w:rPr>
          <w:rFonts w:hint="eastAsia" w:ascii="仿宋" w:hAnsi="仿宋" w:eastAsia="仿宋" w:cs="仿宋"/>
          <w:sz w:val="32"/>
          <w:szCs w:val="32"/>
          <w:lang w:eastAsia="zh-CN"/>
        </w:rPr>
        <w:t>（赛道）</w:t>
      </w:r>
      <w:r>
        <w:rPr>
          <w:rFonts w:hint="eastAsia" w:ascii="仿宋" w:hAnsi="仿宋" w:eastAsia="仿宋" w:cs="仿宋"/>
          <w:sz w:val="32"/>
          <w:szCs w:val="32"/>
        </w:rPr>
        <w:t>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）须</w:t>
      </w:r>
      <w:r>
        <w:rPr>
          <w:rFonts w:hint="eastAsia" w:ascii="仿宋" w:hAnsi="仿宋" w:eastAsia="仿宋" w:cs="仿宋"/>
          <w:sz w:val="32"/>
          <w:szCs w:val="32"/>
        </w:rPr>
        <w:t>在</w:t>
      </w:r>
      <w:r>
        <w:rPr>
          <w:rFonts w:hint="eastAsia" w:ascii="仿宋" w:hAnsi="仿宋" w:eastAsia="仿宋" w:cs="仿宋"/>
          <w:sz w:val="32"/>
          <w:szCs w:val="32"/>
          <w:lang w:eastAsia="zh-CN"/>
        </w:rPr>
        <w:t>湘西龙山县</w:t>
      </w:r>
      <w:r>
        <w:rPr>
          <w:rFonts w:hint="eastAsia" w:ascii="仿宋" w:hAnsi="仿宋" w:eastAsia="仿宋" w:cs="仿宋"/>
          <w:sz w:val="32"/>
          <w:szCs w:val="32"/>
        </w:rPr>
        <w:t>八面山选择场地和赛道</w:t>
      </w:r>
      <w:r>
        <w:rPr>
          <w:rFonts w:hint="eastAsia" w:ascii="仿宋" w:hAnsi="仿宋" w:eastAsia="仿宋" w:cs="仿宋"/>
          <w:sz w:val="32"/>
          <w:szCs w:val="32"/>
          <w:lang w:eastAsia="zh-CN"/>
        </w:rPr>
        <w:t>。开幕式</w:t>
      </w:r>
      <w:r>
        <w:rPr>
          <w:rFonts w:hint="eastAsia" w:ascii="仿宋" w:hAnsi="仿宋" w:eastAsia="仿宋" w:cs="仿宋"/>
          <w:sz w:val="32"/>
          <w:szCs w:val="32"/>
        </w:rPr>
        <w:t>场地选址应在城市广场或体育中心、城市风光带等区域，面积不小于</w:t>
      </w:r>
      <w:r>
        <w:rPr>
          <w:rFonts w:hint="eastAsia" w:ascii="仿宋" w:hAnsi="仿宋" w:eastAsia="仿宋" w:cs="仿宋"/>
          <w:sz w:val="32"/>
          <w:szCs w:val="32"/>
          <w:lang w:val="en-US" w:eastAsia="zh-CN"/>
        </w:rPr>
        <w:t>15</w:t>
      </w:r>
      <w:r>
        <w:rPr>
          <w:rFonts w:hint="eastAsia" w:ascii="仿宋" w:hAnsi="仿宋" w:eastAsia="仿宋" w:cs="仿宋"/>
          <w:sz w:val="32"/>
          <w:szCs w:val="32"/>
        </w:rPr>
        <w:t>00平米。</w:t>
      </w:r>
      <w:r>
        <w:rPr>
          <w:rFonts w:hint="eastAsia" w:ascii="仿宋" w:hAnsi="仿宋" w:eastAsia="仿宋" w:cs="仿宋"/>
          <w:sz w:val="32"/>
          <w:szCs w:val="32"/>
          <w:lang w:eastAsia="zh-CN"/>
        </w:rPr>
        <w:t>赛道长度不少于</w:t>
      </w:r>
      <w:r>
        <w:rPr>
          <w:rFonts w:hint="eastAsia" w:ascii="仿宋" w:hAnsi="仿宋" w:eastAsia="仿宋" w:cs="仿宋"/>
          <w:sz w:val="32"/>
          <w:szCs w:val="32"/>
          <w:lang w:val="en-US" w:eastAsia="zh-CN"/>
        </w:rPr>
        <w:t>20公里，</w:t>
      </w:r>
      <w:r>
        <w:rPr>
          <w:rFonts w:hint="eastAsia" w:ascii="仿宋" w:hAnsi="仿宋" w:eastAsia="仿宋" w:cs="仿宋"/>
          <w:sz w:val="32"/>
          <w:szCs w:val="32"/>
          <w:lang w:eastAsia="zh-CN"/>
        </w:rPr>
        <w:t>材质以柏油或硬化路面为主，确保</w:t>
      </w:r>
      <w:r>
        <w:rPr>
          <w:rFonts w:hint="eastAsia" w:ascii="仿宋" w:hAnsi="仿宋" w:eastAsia="仿宋" w:cs="仿宋"/>
          <w:sz w:val="32"/>
          <w:szCs w:val="32"/>
        </w:rPr>
        <w:t>不论何种地面和气候条件，要求赛道100%能够骑行。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根据场地和活动需要，对</w:t>
      </w:r>
      <w:r>
        <w:rPr>
          <w:rFonts w:hint="eastAsia" w:ascii="仿宋" w:hAnsi="仿宋" w:eastAsia="仿宋" w:cs="仿宋"/>
          <w:sz w:val="32"/>
          <w:szCs w:val="32"/>
          <w:lang w:eastAsia="zh-CN"/>
        </w:rPr>
        <w:t>主会场、起终点和赛道</w:t>
      </w:r>
      <w:r>
        <w:rPr>
          <w:rFonts w:hint="eastAsia" w:ascii="仿宋" w:hAnsi="仿宋" w:eastAsia="仿宋" w:cs="仿宋"/>
          <w:sz w:val="32"/>
          <w:szCs w:val="32"/>
        </w:rPr>
        <w:t>进行科学设置和搭建</w:t>
      </w:r>
      <w:r>
        <w:rPr>
          <w:rFonts w:hint="eastAsia" w:ascii="仿宋" w:hAnsi="仿宋" w:eastAsia="仿宋" w:cs="仿宋"/>
          <w:sz w:val="32"/>
          <w:szCs w:val="32"/>
          <w:lang w:eastAsia="zh-CN"/>
        </w:rPr>
        <w:t>。</w:t>
      </w:r>
      <w:r>
        <w:rPr>
          <w:rFonts w:hint="eastAsia" w:ascii="仿宋" w:hAnsi="仿宋" w:eastAsia="仿宋" w:cs="仿宋"/>
          <w:sz w:val="32"/>
          <w:szCs w:val="32"/>
        </w:rPr>
        <w:t>场地设置包括</w:t>
      </w:r>
      <w:r>
        <w:rPr>
          <w:rFonts w:hint="eastAsia" w:ascii="仿宋" w:hAnsi="仿宋" w:eastAsia="仿宋" w:cs="仿宋"/>
          <w:sz w:val="32"/>
          <w:szCs w:val="32"/>
          <w:lang w:eastAsia="zh-CN"/>
        </w:rPr>
        <w:t>但</w:t>
      </w:r>
      <w:r>
        <w:rPr>
          <w:rFonts w:hint="eastAsia" w:ascii="仿宋" w:hAnsi="仿宋" w:eastAsia="仿宋" w:cs="仿宋"/>
          <w:sz w:val="32"/>
          <w:szCs w:val="32"/>
        </w:rPr>
        <w:t>不仅限于设主</w:t>
      </w:r>
      <w:r>
        <w:rPr>
          <w:rFonts w:hint="eastAsia" w:ascii="仿宋" w:hAnsi="仿宋" w:eastAsia="仿宋" w:cs="仿宋"/>
          <w:sz w:val="32"/>
          <w:szCs w:val="32"/>
          <w:lang w:eastAsia="zh-CN"/>
        </w:rPr>
        <w:t>舞</w:t>
      </w:r>
      <w:r>
        <w:rPr>
          <w:rFonts w:hint="eastAsia" w:ascii="仿宋" w:hAnsi="仿宋" w:eastAsia="仿宋" w:cs="仿宋"/>
          <w:sz w:val="32"/>
          <w:szCs w:val="32"/>
        </w:rPr>
        <w:t>台</w:t>
      </w:r>
      <w:r>
        <w:rPr>
          <w:rFonts w:hint="eastAsia" w:ascii="仿宋" w:hAnsi="仿宋" w:eastAsia="仿宋" w:cs="仿宋"/>
          <w:sz w:val="32"/>
          <w:szCs w:val="32"/>
          <w:lang w:eastAsia="zh-CN"/>
        </w:rPr>
        <w:t>、</w:t>
      </w:r>
      <w:r>
        <w:rPr>
          <w:rFonts w:hint="eastAsia" w:ascii="仿宋" w:hAnsi="仿宋" w:eastAsia="仿宋" w:cs="仿宋"/>
          <w:sz w:val="32"/>
          <w:szCs w:val="32"/>
        </w:rPr>
        <w:t>嘉宾席、媒体记者席、司仪台、签到席</w:t>
      </w:r>
      <w:r>
        <w:rPr>
          <w:rFonts w:hint="eastAsia" w:ascii="仿宋" w:hAnsi="仿宋" w:eastAsia="仿宋" w:cs="仿宋"/>
          <w:sz w:val="32"/>
          <w:szCs w:val="32"/>
          <w:lang w:eastAsia="zh-CN"/>
        </w:rPr>
        <w:t>、</w:t>
      </w:r>
      <w:r>
        <w:rPr>
          <w:rFonts w:hint="eastAsia" w:ascii="仿宋" w:hAnsi="仿宋" w:eastAsia="仿宋" w:cs="仿宋"/>
          <w:sz w:val="32"/>
          <w:szCs w:val="32"/>
        </w:rPr>
        <w:t>主背景墙、颁奖台、音响、起点发令台</w:t>
      </w:r>
      <w:r>
        <w:rPr>
          <w:rFonts w:hint="eastAsia" w:ascii="仿宋" w:hAnsi="仿宋" w:eastAsia="仿宋" w:cs="仿宋"/>
          <w:sz w:val="32"/>
          <w:szCs w:val="32"/>
          <w:lang w:eastAsia="zh-CN"/>
        </w:rPr>
        <w:t>、</w:t>
      </w:r>
      <w:r>
        <w:rPr>
          <w:rFonts w:hint="eastAsia" w:ascii="仿宋" w:hAnsi="仿宋" w:eastAsia="仿宋" w:cs="仿宋"/>
          <w:sz w:val="32"/>
          <w:szCs w:val="32"/>
        </w:rPr>
        <w:t>终点计时台、成绩公告牌</w:t>
      </w:r>
      <w:r>
        <w:rPr>
          <w:rFonts w:hint="eastAsia" w:ascii="仿宋" w:hAnsi="仿宋" w:eastAsia="仿宋" w:cs="仿宋"/>
          <w:sz w:val="32"/>
          <w:szCs w:val="32"/>
          <w:lang w:eastAsia="zh-CN"/>
        </w:rPr>
        <w:t>以及赛道布置</w:t>
      </w:r>
      <w:r>
        <w:rPr>
          <w:rFonts w:hint="eastAsia" w:ascii="仿宋" w:hAnsi="仿宋" w:eastAsia="仿宋" w:cs="仿宋"/>
          <w:sz w:val="32"/>
          <w:szCs w:val="32"/>
        </w:rPr>
        <w:t>等</w:t>
      </w:r>
      <w:r>
        <w:rPr>
          <w:rFonts w:hint="eastAsia" w:ascii="仿宋" w:hAnsi="仿宋" w:eastAsia="仿宋" w:cs="仿宋"/>
          <w:sz w:val="32"/>
          <w:szCs w:val="32"/>
          <w:lang w:eastAsia="zh-CN"/>
        </w:rPr>
        <w:t>。</w:t>
      </w:r>
      <w:r>
        <w:rPr>
          <w:rFonts w:hint="eastAsia" w:ascii="仿宋" w:hAnsi="仿宋" w:eastAsia="仿宋" w:cs="仿宋"/>
          <w:sz w:val="32"/>
          <w:szCs w:val="32"/>
        </w:rPr>
        <w:t>现场搭建需符合相关国家行业安全标准</w:t>
      </w:r>
      <w:r>
        <w:rPr>
          <w:rFonts w:hint="eastAsia" w:ascii="仿宋" w:hAnsi="仿宋" w:eastAsia="仿宋" w:cs="仿宋"/>
          <w:sz w:val="32"/>
          <w:szCs w:val="32"/>
          <w:lang w:eastAsia="zh-CN"/>
        </w:rPr>
        <w:t>，其中</w:t>
      </w:r>
      <w:r>
        <w:rPr>
          <w:rFonts w:hint="eastAsia" w:ascii="仿宋" w:hAnsi="仿宋" w:eastAsia="仿宋" w:cs="仿宋"/>
          <w:sz w:val="32"/>
          <w:szCs w:val="32"/>
        </w:rPr>
        <w:t>主舞台搭建不小于7米×4米</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）以主舞台为中心，现场需设置划分多个功能区域，方便赛事流程组织。包括但不限于</w:t>
      </w:r>
      <w:r>
        <w:rPr>
          <w:rFonts w:hint="eastAsia" w:ascii="仿宋" w:hAnsi="仿宋" w:eastAsia="仿宋" w:cs="仿宋"/>
          <w:sz w:val="32"/>
          <w:szCs w:val="32"/>
        </w:rPr>
        <w:t>运动员休息区、检录区、验车区</w:t>
      </w:r>
      <w:r>
        <w:rPr>
          <w:rFonts w:hint="eastAsia" w:ascii="仿宋" w:hAnsi="仿宋" w:eastAsia="仿宋" w:cs="仿宋"/>
          <w:sz w:val="32"/>
          <w:szCs w:val="32"/>
          <w:lang w:eastAsia="zh-CN"/>
        </w:rPr>
        <w:t>、媒体工作区、医疗救治站点等，</w:t>
      </w:r>
      <w:r>
        <w:rPr>
          <w:rFonts w:hint="eastAsia" w:ascii="仿宋" w:hAnsi="仿宋" w:eastAsia="仿宋" w:cs="仿宋"/>
          <w:sz w:val="32"/>
          <w:szCs w:val="32"/>
        </w:rPr>
        <w:t>主活动区域不小于</w:t>
      </w:r>
      <w:r>
        <w:rPr>
          <w:rFonts w:hint="eastAsia" w:ascii="仿宋" w:hAnsi="仿宋" w:eastAsia="仿宋" w:cs="仿宋"/>
          <w:sz w:val="32"/>
          <w:szCs w:val="32"/>
          <w:lang w:val="en-US" w:eastAsia="zh-CN"/>
        </w:rPr>
        <w:t>3</w:t>
      </w:r>
      <w:r>
        <w:rPr>
          <w:rFonts w:hint="eastAsia" w:ascii="仿宋" w:hAnsi="仿宋" w:eastAsia="仿宋" w:cs="仿宋"/>
          <w:sz w:val="32"/>
          <w:szCs w:val="32"/>
        </w:rPr>
        <w:t>0米×40米，</w:t>
      </w:r>
      <w:r>
        <w:rPr>
          <w:rFonts w:hint="eastAsia" w:ascii="仿宋" w:hAnsi="仿宋" w:eastAsia="仿宋" w:cs="仿宋"/>
          <w:sz w:val="32"/>
          <w:szCs w:val="32"/>
          <w:lang w:eastAsia="zh-CN"/>
        </w:rPr>
        <w:t>以</w:t>
      </w:r>
      <w:r>
        <w:rPr>
          <w:rFonts w:hint="eastAsia" w:ascii="仿宋" w:hAnsi="仿宋" w:eastAsia="仿宋" w:cs="仿宋"/>
          <w:sz w:val="32"/>
          <w:szCs w:val="32"/>
        </w:rPr>
        <w:t>保证</w:t>
      </w:r>
      <w:r>
        <w:rPr>
          <w:rFonts w:hint="eastAsia" w:ascii="仿宋" w:hAnsi="仿宋" w:eastAsia="仿宋" w:cs="仿宋"/>
          <w:sz w:val="32"/>
          <w:szCs w:val="32"/>
          <w:lang w:eastAsia="zh-CN"/>
        </w:rPr>
        <w:t>主会场区</w:t>
      </w:r>
      <w:r>
        <w:rPr>
          <w:rFonts w:hint="eastAsia" w:ascii="仿宋" w:hAnsi="仿宋" w:eastAsia="仿宋" w:cs="仿宋"/>
          <w:sz w:val="32"/>
          <w:szCs w:val="32"/>
        </w:rPr>
        <w:t>参与人员之间保持足够的间隔距离</w:t>
      </w:r>
      <w:r>
        <w:rPr>
          <w:rFonts w:hint="eastAsia" w:ascii="仿宋" w:hAnsi="仿宋" w:eastAsia="仿宋" w:cs="仿宋"/>
          <w:sz w:val="32"/>
          <w:szCs w:val="32"/>
          <w:lang w:eastAsia="zh-CN"/>
        </w:rPr>
        <w:t>。</w:t>
      </w:r>
      <w:r>
        <w:rPr>
          <w:rFonts w:hint="eastAsia" w:ascii="仿宋" w:hAnsi="仿宋" w:eastAsia="仿宋" w:cs="仿宋"/>
          <w:sz w:val="32"/>
          <w:szCs w:val="32"/>
        </w:rPr>
        <w:t>在足够安全的地带设置可容纳100人规模的隔离区域，配备适合场地要求和活动规模的医疗救助及安保设施设备，设置适合场地要求和活动规模的疏散通道，并张贴醒目指示标志等。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）供应商须在赛前完成现场勘查并对赛道线路进行规划设计</w:t>
      </w:r>
      <w:r>
        <w:rPr>
          <w:rFonts w:hint="eastAsia" w:ascii="仿宋" w:hAnsi="仿宋" w:eastAsia="仿宋" w:cs="仿宋"/>
          <w:sz w:val="32"/>
          <w:szCs w:val="32"/>
        </w:rPr>
        <w:t>。起点开始段必须足够开阔，以便运动员能够安全出发。</w:t>
      </w:r>
      <w:r>
        <w:rPr>
          <w:rFonts w:hint="eastAsia" w:ascii="仿宋" w:hAnsi="仿宋" w:eastAsia="仿宋" w:cs="仿宋"/>
          <w:sz w:val="32"/>
          <w:szCs w:val="32"/>
          <w:lang w:eastAsia="zh-CN"/>
        </w:rPr>
        <w:t>主赛道最窄处不得小于</w:t>
      </w:r>
      <w:r>
        <w:rPr>
          <w:rFonts w:hint="eastAsia" w:ascii="仿宋" w:hAnsi="仿宋" w:eastAsia="仿宋" w:cs="仿宋"/>
          <w:sz w:val="32"/>
          <w:szCs w:val="32"/>
          <w:lang w:val="en-US" w:eastAsia="zh-CN"/>
        </w:rPr>
        <w:t>2米，</w:t>
      </w:r>
      <w:r>
        <w:rPr>
          <w:rFonts w:hint="eastAsia" w:ascii="仿宋" w:hAnsi="仿宋" w:eastAsia="仿宋" w:cs="仿宋"/>
          <w:sz w:val="32"/>
          <w:szCs w:val="32"/>
        </w:rPr>
        <w:t>赛道路况要有清晰的路标指示</w:t>
      </w:r>
      <w:r>
        <w:rPr>
          <w:rFonts w:hint="eastAsia" w:ascii="仿宋" w:hAnsi="仿宋" w:eastAsia="仿宋" w:cs="仿宋"/>
          <w:sz w:val="32"/>
          <w:szCs w:val="32"/>
          <w:lang w:eastAsia="zh-CN"/>
        </w:rPr>
        <w:t>，</w:t>
      </w:r>
      <w:r>
        <w:rPr>
          <w:rFonts w:hint="eastAsia" w:ascii="仿宋" w:hAnsi="仿宋" w:eastAsia="仿宋" w:cs="仿宋"/>
          <w:sz w:val="32"/>
          <w:szCs w:val="32"/>
        </w:rPr>
        <w:t>要准确指明比赛路线和随后出现的路况变化，以及交叉路口和所有存在潜在危险情况的地段</w:t>
      </w:r>
      <w:r>
        <w:rPr>
          <w:rFonts w:hint="eastAsia" w:ascii="仿宋" w:hAnsi="仿宋" w:eastAsia="仿宋" w:cs="仿宋"/>
          <w:sz w:val="32"/>
          <w:szCs w:val="32"/>
          <w:lang w:eastAsia="zh-CN"/>
        </w:rPr>
        <w:t>，</w:t>
      </w:r>
      <w:r>
        <w:rPr>
          <w:rFonts w:hint="eastAsia" w:ascii="仿宋" w:hAnsi="仿宋" w:eastAsia="仿宋" w:cs="仿宋"/>
          <w:sz w:val="32"/>
          <w:szCs w:val="32"/>
        </w:rPr>
        <w:t>确保运动员沿正确的路线骑行。路标大小</w:t>
      </w:r>
      <w:r>
        <w:rPr>
          <w:rFonts w:hint="eastAsia" w:ascii="仿宋" w:hAnsi="仿宋" w:eastAsia="仿宋" w:cs="仿宋"/>
          <w:sz w:val="32"/>
          <w:szCs w:val="32"/>
          <w:lang w:eastAsia="zh-CN"/>
        </w:rPr>
        <w:t>不小于</w:t>
      </w:r>
      <w:r>
        <w:rPr>
          <w:rFonts w:hint="eastAsia" w:ascii="仿宋" w:hAnsi="仿宋" w:eastAsia="仿宋" w:cs="仿宋"/>
          <w:sz w:val="32"/>
          <w:szCs w:val="32"/>
        </w:rPr>
        <w:t>20厘米×40厘米</w:t>
      </w:r>
      <w:r>
        <w:rPr>
          <w:rFonts w:hint="eastAsia" w:ascii="仿宋" w:hAnsi="仿宋" w:eastAsia="仿宋" w:cs="仿宋"/>
          <w:sz w:val="32"/>
          <w:szCs w:val="32"/>
          <w:lang w:eastAsia="zh-CN"/>
        </w:rPr>
        <w:t>，</w:t>
      </w:r>
      <w:r>
        <w:rPr>
          <w:rFonts w:hint="eastAsia" w:ascii="仿宋" w:hAnsi="仿宋" w:eastAsia="仿宋" w:cs="仿宋"/>
          <w:sz w:val="32"/>
          <w:szCs w:val="32"/>
        </w:rPr>
        <w:t>放置于</w:t>
      </w:r>
      <w:r>
        <w:rPr>
          <w:rFonts w:hint="eastAsia" w:ascii="仿宋" w:hAnsi="仿宋" w:eastAsia="仿宋" w:cs="仿宋"/>
          <w:sz w:val="32"/>
          <w:szCs w:val="32"/>
          <w:lang w:eastAsia="zh-CN"/>
        </w:rPr>
        <w:t>醒目</w:t>
      </w:r>
      <w:r>
        <w:rPr>
          <w:rFonts w:hint="eastAsia" w:ascii="仿宋" w:hAnsi="仿宋" w:eastAsia="仿宋" w:cs="仿宋"/>
          <w:sz w:val="32"/>
          <w:szCs w:val="32"/>
        </w:rPr>
        <w:t>位置</w:t>
      </w:r>
      <w:r>
        <w:rPr>
          <w:rFonts w:hint="eastAsia" w:ascii="仿宋" w:hAnsi="仿宋" w:eastAsia="仿宋" w:cs="仿宋"/>
          <w:sz w:val="32"/>
          <w:szCs w:val="32"/>
          <w:lang w:eastAsia="zh-CN"/>
        </w:rPr>
        <w:t>，离地</w:t>
      </w:r>
      <w:r>
        <w:rPr>
          <w:rFonts w:hint="eastAsia" w:ascii="仿宋" w:hAnsi="仿宋" w:eastAsia="仿宋" w:cs="仿宋"/>
          <w:sz w:val="32"/>
          <w:szCs w:val="32"/>
        </w:rPr>
        <w:t>高度</w:t>
      </w:r>
      <w:r>
        <w:rPr>
          <w:rFonts w:hint="eastAsia" w:ascii="仿宋" w:hAnsi="仿宋" w:eastAsia="仿宋" w:cs="仿宋"/>
          <w:sz w:val="32"/>
          <w:szCs w:val="32"/>
          <w:lang w:eastAsia="zh-CN"/>
        </w:rPr>
        <w:t>约</w:t>
      </w: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1.8</w:t>
      </w:r>
      <w:r>
        <w:rPr>
          <w:rFonts w:hint="eastAsia" w:ascii="仿宋" w:hAnsi="仿宋" w:eastAsia="仿宋" w:cs="仿宋"/>
          <w:sz w:val="32"/>
          <w:szCs w:val="32"/>
        </w:rPr>
        <w:t>米</w:t>
      </w:r>
      <w:r>
        <w:rPr>
          <w:rFonts w:hint="eastAsia" w:ascii="仿宋" w:hAnsi="仿宋" w:eastAsia="仿宋" w:cs="仿宋"/>
          <w:sz w:val="32"/>
          <w:szCs w:val="32"/>
          <w:lang w:eastAsia="zh-CN"/>
        </w:rPr>
        <w:t>，</w:t>
      </w:r>
      <w:r>
        <w:rPr>
          <w:rFonts w:hint="eastAsia" w:ascii="仿宋" w:hAnsi="仿宋" w:eastAsia="仿宋" w:cs="仿宋"/>
          <w:sz w:val="32"/>
          <w:szCs w:val="32"/>
        </w:rPr>
        <w:t>路标指示箭头</w:t>
      </w:r>
      <w:r>
        <w:rPr>
          <w:rFonts w:hint="eastAsia" w:ascii="仿宋" w:hAnsi="仿宋" w:eastAsia="仿宋" w:cs="仿宋"/>
          <w:sz w:val="32"/>
          <w:szCs w:val="32"/>
          <w:lang w:eastAsia="zh-CN"/>
        </w:rPr>
        <w:t>等标志需</w:t>
      </w:r>
      <w:r>
        <w:rPr>
          <w:rFonts w:hint="eastAsia" w:ascii="仿宋" w:hAnsi="仿宋" w:eastAsia="仿宋" w:cs="仿宋"/>
          <w:sz w:val="32"/>
          <w:szCs w:val="32"/>
        </w:rPr>
        <w:t>用对照鲜明的颜色（黑、蓝、红</w:t>
      </w:r>
      <w:r>
        <w:rPr>
          <w:rFonts w:hint="eastAsia" w:ascii="仿宋" w:hAnsi="仿宋" w:eastAsia="仿宋" w:cs="仿宋"/>
          <w:sz w:val="32"/>
          <w:szCs w:val="32"/>
          <w:lang w:eastAsia="zh-CN"/>
        </w:rPr>
        <w:t>色</w:t>
      </w:r>
      <w:r>
        <w:rPr>
          <w:rFonts w:hint="eastAsia" w:ascii="仿宋" w:hAnsi="仿宋" w:eastAsia="仿宋" w:cs="仿宋"/>
          <w:sz w:val="32"/>
          <w:szCs w:val="32"/>
        </w:rPr>
        <w:t>在白底上印</w:t>
      </w:r>
      <w:r>
        <w:rPr>
          <w:rFonts w:hint="eastAsia" w:ascii="仿宋" w:hAnsi="仿宋" w:eastAsia="仿宋" w:cs="仿宋"/>
          <w:sz w:val="32"/>
          <w:szCs w:val="32"/>
          <w:lang w:eastAsia="zh-CN"/>
        </w:rPr>
        <w:t>制</w:t>
      </w:r>
      <w:r>
        <w:rPr>
          <w:rFonts w:hint="eastAsia" w:ascii="仿宋" w:hAnsi="仿宋" w:eastAsia="仿宋" w:cs="仿宋"/>
          <w:sz w:val="32"/>
          <w:szCs w:val="32"/>
        </w:rPr>
        <w:t>）。赛道的高速地段或下坡处须</w:t>
      </w:r>
      <w:r>
        <w:rPr>
          <w:rFonts w:hint="eastAsia" w:ascii="仿宋" w:hAnsi="仿宋" w:eastAsia="仿宋" w:cs="仿宋"/>
          <w:sz w:val="32"/>
          <w:szCs w:val="32"/>
          <w:lang w:eastAsia="zh-CN"/>
        </w:rPr>
        <w:t>有安全保障布置，观众区域与主赛道之间也需设置保护隔离装置。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）赛道沿途需设置</w:t>
      </w:r>
      <w:r>
        <w:rPr>
          <w:rFonts w:hint="eastAsia" w:ascii="仿宋" w:hAnsi="仿宋" w:eastAsia="仿宋" w:cs="仿宋"/>
          <w:sz w:val="32"/>
          <w:szCs w:val="32"/>
        </w:rPr>
        <w:t>观察</w:t>
      </w:r>
      <w:r>
        <w:rPr>
          <w:rFonts w:hint="eastAsia" w:ascii="仿宋" w:hAnsi="仿宋" w:eastAsia="仿宋" w:cs="仿宋"/>
          <w:sz w:val="32"/>
          <w:szCs w:val="32"/>
          <w:lang w:eastAsia="zh-CN"/>
        </w:rPr>
        <w:t>保护</w:t>
      </w:r>
      <w:r>
        <w:rPr>
          <w:rFonts w:hint="eastAsia" w:ascii="仿宋" w:hAnsi="仿宋" w:eastAsia="仿宋" w:cs="仿宋"/>
          <w:sz w:val="32"/>
          <w:szCs w:val="32"/>
        </w:rPr>
        <w:t>点</w:t>
      </w:r>
      <w:r>
        <w:rPr>
          <w:rFonts w:hint="eastAsia" w:ascii="仿宋" w:hAnsi="仿宋" w:eastAsia="仿宋" w:cs="仿宋"/>
          <w:sz w:val="32"/>
          <w:szCs w:val="32"/>
          <w:lang w:eastAsia="zh-CN"/>
        </w:rPr>
        <w:t>、补给区、</w:t>
      </w:r>
      <w:r>
        <w:rPr>
          <w:rFonts w:hint="eastAsia" w:ascii="仿宋" w:hAnsi="仿宋" w:eastAsia="仿宋" w:cs="仿宋"/>
          <w:sz w:val="32"/>
          <w:szCs w:val="32"/>
        </w:rPr>
        <w:t>修车</w:t>
      </w:r>
      <w:r>
        <w:rPr>
          <w:rFonts w:hint="eastAsia" w:ascii="仿宋" w:hAnsi="仿宋" w:eastAsia="仿宋" w:cs="仿宋"/>
          <w:sz w:val="32"/>
          <w:szCs w:val="32"/>
          <w:lang w:eastAsia="zh-CN"/>
        </w:rPr>
        <w:t>点等保障场所。</w:t>
      </w:r>
      <w:r>
        <w:rPr>
          <w:rFonts w:hint="eastAsia" w:ascii="仿宋" w:hAnsi="仿宋" w:eastAsia="仿宋" w:cs="仿宋"/>
          <w:sz w:val="32"/>
          <w:szCs w:val="32"/>
        </w:rPr>
        <w:t>补给区和修车点应设置在骑行速度较慢，并且地域开阔的平路或上缓坡的路段上。补给区和修车点要足够宽、足够长，保证通过的运动员在取食物时相互间不受干扰，必须有清楚的开始、结束标记。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氛围营造要求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）会场区域需加强氛围营造，悬挂张贴赛事宣传物，供应商须制作并播放主题宣传片和发放宣传资料等，要求突出自行车赛主题，突出承办地旅游宣传。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主背景板不小于6米×3米</w:t>
      </w:r>
      <w:r>
        <w:rPr>
          <w:rFonts w:hint="eastAsia" w:ascii="仿宋" w:hAnsi="仿宋" w:eastAsia="仿宋" w:cs="仿宋"/>
          <w:sz w:val="32"/>
          <w:szCs w:val="32"/>
          <w:lang w:eastAsia="zh-CN"/>
        </w:rPr>
        <w:t>，</w:t>
      </w:r>
      <w:r>
        <w:rPr>
          <w:rFonts w:hint="eastAsia" w:ascii="仿宋" w:hAnsi="仿宋" w:eastAsia="仿宋" w:cs="仿宋"/>
          <w:sz w:val="32"/>
          <w:szCs w:val="32"/>
        </w:rPr>
        <w:t>可采用平面喷墨印刷与LED显示屏相结合的方式设置主背景板，且主背景板规格不得小于6米×3米。主背景板和主要宣传标识需标注“中国体育彩票”字样和LOGO，其制式标准和内容需符合国家体育总局发布的《体育彩票公益金资助项目标牌设计及安装规范》的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指示牌和宣传性标志设置需覆盖到位，全场规划用于广告投放的区域，需按照《体育彩票公益金资助项目宣传管理办法》的要求，应以不少于1/4的广告面积用于体育彩票公益金宣传。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物资、器材和装备要求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成交供应商负责通过实物赞助或购买的方式提供启动仪式</w:t>
      </w:r>
      <w:r>
        <w:rPr>
          <w:rFonts w:hint="eastAsia" w:ascii="仿宋" w:hAnsi="仿宋" w:eastAsia="仿宋" w:cs="仿宋"/>
          <w:sz w:val="32"/>
          <w:szCs w:val="32"/>
          <w:lang w:eastAsia="zh-CN"/>
        </w:rPr>
        <w:t>、主体活动及衍生配套活动</w:t>
      </w:r>
      <w:r>
        <w:rPr>
          <w:rFonts w:hint="eastAsia" w:ascii="仿宋" w:hAnsi="仿宋" w:eastAsia="仿宋" w:cs="仿宋"/>
          <w:sz w:val="32"/>
          <w:szCs w:val="32"/>
        </w:rPr>
        <w:t>所需的物资</w:t>
      </w:r>
      <w:r>
        <w:rPr>
          <w:rFonts w:hint="eastAsia" w:ascii="仿宋" w:hAnsi="仿宋" w:eastAsia="仿宋" w:cs="仿宋"/>
          <w:sz w:val="32"/>
          <w:szCs w:val="32"/>
          <w:lang w:eastAsia="zh-CN"/>
        </w:rPr>
        <w:t>。</w:t>
      </w:r>
      <w:r>
        <w:rPr>
          <w:rFonts w:hint="eastAsia" w:ascii="仿宋" w:hAnsi="仿宋" w:eastAsia="仿宋" w:cs="仿宋"/>
          <w:sz w:val="32"/>
          <w:szCs w:val="32"/>
        </w:rPr>
        <w:t>现场参与人员、志愿者、出席官员、工作人员和裁判员等人员需配备服装，</w:t>
      </w:r>
      <w:r>
        <w:rPr>
          <w:rFonts w:hint="eastAsia" w:ascii="仿宋" w:hAnsi="仿宋" w:eastAsia="仿宋" w:cs="仿宋"/>
          <w:sz w:val="32"/>
          <w:szCs w:val="32"/>
          <w:lang w:eastAsia="zh-CN"/>
        </w:rPr>
        <w:t>并以款式和颜色加以区分。</w:t>
      </w:r>
      <w:r>
        <w:rPr>
          <w:rFonts w:hint="eastAsia" w:ascii="仿宋" w:hAnsi="仿宋" w:eastAsia="仿宋" w:cs="仿宋"/>
          <w:sz w:val="32"/>
          <w:szCs w:val="32"/>
        </w:rPr>
        <w:t>配备的服装、器材等必须制作精良，质量上乘，具体样式须经采购人审定，数量应满足赛事的需要。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现场免费提供的饮用水和运动饮料的品牌必须与赛事定位相匹配，质量必须符合国家相关行业标准，数量应满足赛事的需要（包含安保、交警、医疗、志愿者等人员用水）。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需针对竞赛和器材保障、志愿者招募管理、媒体宣传推广、后勤保障、赛道和场地布置等工作可能遇到的突发性情况制订应急预案。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制作提供各类证件、印刷资料，包括但不限于嘉宾证</w:t>
      </w:r>
      <w:r>
        <w:rPr>
          <w:rFonts w:hint="eastAsia" w:ascii="仿宋" w:hAnsi="仿宋" w:eastAsia="仿宋" w:cs="仿宋"/>
          <w:sz w:val="32"/>
          <w:szCs w:val="32"/>
          <w:lang w:eastAsia="zh-CN"/>
        </w:rPr>
        <w:t>、</w:t>
      </w:r>
      <w:r>
        <w:rPr>
          <w:rFonts w:hint="eastAsia" w:ascii="仿宋" w:hAnsi="仿宋" w:eastAsia="仿宋" w:cs="仿宋"/>
          <w:sz w:val="32"/>
          <w:szCs w:val="32"/>
        </w:rPr>
        <w:t>裁判员证、志愿者证、车辆通行证、媒体记者证、工作人员证、秩序册</w:t>
      </w:r>
      <w:r>
        <w:rPr>
          <w:rFonts w:hint="eastAsia" w:ascii="仿宋" w:hAnsi="仿宋" w:eastAsia="仿宋" w:cs="仿宋"/>
          <w:sz w:val="32"/>
          <w:szCs w:val="32"/>
          <w:lang w:eastAsia="zh-CN"/>
        </w:rPr>
        <w:t>等，数量以符合赛事需求为准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）提供保障车辆不少于</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辆以及</w:t>
      </w:r>
      <w:r>
        <w:rPr>
          <w:rFonts w:hint="eastAsia" w:ascii="仿宋" w:hAnsi="仿宋" w:eastAsia="仿宋" w:cs="仿宋"/>
          <w:sz w:val="32"/>
          <w:szCs w:val="32"/>
        </w:rPr>
        <w:t>提供裁判所需的</w:t>
      </w:r>
      <w:r>
        <w:rPr>
          <w:rFonts w:hint="eastAsia" w:ascii="仿宋" w:hAnsi="仿宋" w:eastAsia="仿宋" w:cs="仿宋"/>
          <w:sz w:val="32"/>
          <w:szCs w:val="32"/>
          <w:lang w:eastAsia="zh-CN"/>
        </w:rPr>
        <w:t>办公设备及物料；制作</w:t>
      </w:r>
      <w:r>
        <w:rPr>
          <w:rFonts w:hint="eastAsia" w:ascii="仿宋" w:hAnsi="仿宋" w:eastAsia="仿宋" w:cs="仿宋"/>
          <w:sz w:val="32"/>
          <w:szCs w:val="32"/>
        </w:rPr>
        <w:t>奖牌、奖杯</w:t>
      </w:r>
      <w:r>
        <w:rPr>
          <w:rFonts w:hint="eastAsia" w:ascii="仿宋" w:hAnsi="仿宋" w:eastAsia="仿宋" w:cs="仿宋"/>
          <w:sz w:val="32"/>
          <w:szCs w:val="32"/>
          <w:lang w:eastAsia="zh-CN"/>
        </w:rPr>
        <w:t>以及</w:t>
      </w:r>
      <w:r>
        <w:rPr>
          <w:rFonts w:hint="eastAsia" w:ascii="仿宋" w:hAnsi="仿宋" w:eastAsia="仿宋" w:cs="仿宋"/>
          <w:sz w:val="32"/>
          <w:szCs w:val="32"/>
        </w:rPr>
        <w:t>证书</w:t>
      </w:r>
      <w:r>
        <w:rPr>
          <w:rFonts w:hint="eastAsia" w:ascii="仿宋" w:hAnsi="仿宋" w:eastAsia="仿宋" w:cs="仿宋"/>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6.安保要求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供应商提供的现场执行团队不少于20人，团队需具有组织过大型活动的案例经验，全程负责具体组织、执行、协调等服务工作，包括但不限于提供符合接待标准的住宿、餐饮、用车等需求。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必须按照赛事属地公安部门的要求完成赛事报批手续和安全保卫工作，</w:t>
      </w:r>
      <w:r>
        <w:rPr>
          <w:rFonts w:hint="eastAsia" w:ascii="仿宋" w:hAnsi="仿宋" w:eastAsia="仿宋" w:cs="仿宋"/>
          <w:sz w:val="32"/>
          <w:szCs w:val="32"/>
          <w:lang w:eastAsia="zh-CN"/>
        </w:rPr>
        <w:t>并会同当地政府协同公安、交警、卫生部门</w:t>
      </w:r>
      <w:r>
        <w:rPr>
          <w:rFonts w:hint="eastAsia" w:ascii="仿宋" w:hAnsi="仿宋" w:eastAsia="仿宋" w:cs="仿宋"/>
          <w:sz w:val="32"/>
          <w:szCs w:val="32"/>
        </w:rPr>
        <w:t>制定安保方案、交通组织方案、医疗救护</w:t>
      </w:r>
      <w:r>
        <w:rPr>
          <w:rFonts w:hint="eastAsia" w:ascii="仿宋" w:hAnsi="仿宋" w:eastAsia="仿宋" w:cs="仿宋"/>
          <w:sz w:val="32"/>
          <w:szCs w:val="32"/>
          <w:lang w:eastAsia="zh-CN"/>
        </w:rPr>
        <w:t>以及疫情防控</w:t>
      </w:r>
      <w:r>
        <w:rPr>
          <w:rFonts w:hint="eastAsia" w:ascii="仿宋" w:hAnsi="仿宋" w:eastAsia="仿宋" w:cs="仿宋"/>
          <w:sz w:val="32"/>
          <w:szCs w:val="32"/>
        </w:rPr>
        <w:t>方案，供应商在安保人员、主要软、硬件指标配备上应符合公安、交警、交通运输、卫生防疫、质量技术监督等相关部门业务要求。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）主会</w:t>
      </w:r>
      <w:r>
        <w:rPr>
          <w:rFonts w:hint="eastAsia" w:ascii="仿宋" w:hAnsi="仿宋" w:eastAsia="仿宋" w:cs="仿宋"/>
          <w:sz w:val="32"/>
          <w:szCs w:val="32"/>
        </w:rPr>
        <w:t>场设置1个以上医疗救治点，</w:t>
      </w:r>
      <w:r>
        <w:rPr>
          <w:rFonts w:hint="eastAsia" w:ascii="仿宋" w:hAnsi="仿宋" w:eastAsia="仿宋" w:cs="仿宋"/>
          <w:sz w:val="32"/>
          <w:szCs w:val="32"/>
          <w:lang w:eastAsia="zh-CN"/>
        </w:rPr>
        <w:t>赛道沿途平均每</w:t>
      </w:r>
      <w:r>
        <w:rPr>
          <w:rFonts w:hint="eastAsia" w:ascii="仿宋" w:hAnsi="仿宋" w:eastAsia="仿宋" w:cs="仿宋"/>
          <w:sz w:val="32"/>
          <w:szCs w:val="32"/>
          <w:lang w:val="en-US" w:eastAsia="zh-CN"/>
        </w:rPr>
        <w:t>5公里设置1个医疗救治点，</w:t>
      </w:r>
      <w:r>
        <w:rPr>
          <w:rFonts w:hint="eastAsia" w:ascii="仿宋" w:hAnsi="仿宋" w:eastAsia="仿宋" w:cs="仿宋"/>
          <w:sz w:val="32"/>
          <w:szCs w:val="32"/>
          <w:lang w:eastAsia="zh-CN"/>
        </w:rPr>
        <w:t>每个站点</w:t>
      </w:r>
      <w:r>
        <w:rPr>
          <w:rFonts w:hint="eastAsia" w:ascii="仿宋" w:hAnsi="仿宋" w:eastAsia="仿宋" w:cs="仿宋"/>
          <w:sz w:val="32"/>
          <w:szCs w:val="32"/>
        </w:rPr>
        <w:t>配备专业医疗救护人员不少于3人</w:t>
      </w:r>
      <w:r>
        <w:rPr>
          <w:rFonts w:hint="eastAsia" w:ascii="仿宋" w:hAnsi="仿宋" w:eastAsia="仿宋" w:cs="仿宋"/>
          <w:sz w:val="32"/>
          <w:szCs w:val="32"/>
          <w:lang w:eastAsia="zh-CN"/>
        </w:rPr>
        <w:t>；</w:t>
      </w:r>
      <w:r>
        <w:rPr>
          <w:rFonts w:hint="eastAsia" w:ascii="仿宋" w:hAnsi="仿宋" w:eastAsia="仿宋" w:cs="仿宋"/>
          <w:sz w:val="32"/>
          <w:szCs w:val="32"/>
        </w:rPr>
        <w:t>现场配备救护车不少于</w:t>
      </w:r>
      <w:r>
        <w:rPr>
          <w:rFonts w:hint="eastAsia" w:ascii="仿宋" w:hAnsi="仿宋" w:eastAsia="仿宋" w:cs="仿宋"/>
          <w:sz w:val="32"/>
          <w:szCs w:val="32"/>
          <w:lang w:val="en-US" w:eastAsia="zh-CN"/>
        </w:rPr>
        <w:t>3</w:t>
      </w:r>
      <w:r>
        <w:rPr>
          <w:rFonts w:hint="eastAsia" w:ascii="仿宋" w:hAnsi="仿宋" w:eastAsia="仿宋" w:cs="仿宋"/>
          <w:sz w:val="32"/>
          <w:szCs w:val="32"/>
        </w:rPr>
        <w:t>辆（</w:t>
      </w:r>
      <w:r>
        <w:rPr>
          <w:rFonts w:hint="eastAsia" w:ascii="仿宋" w:hAnsi="仿宋" w:eastAsia="仿宋" w:cs="仿宋"/>
          <w:sz w:val="32"/>
          <w:szCs w:val="32"/>
          <w:lang w:eastAsia="zh-CN"/>
        </w:rPr>
        <w:t>每辆</w:t>
      </w:r>
      <w:r>
        <w:rPr>
          <w:rFonts w:hint="eastAsia" w:ascii="仿宋" w:hAnsi="仿宋" w:eastAsia="仿宋" w:cs="仿宋"/>
          <w:sz w:val="32"/>
          <w:szCs w:val="32"/>
        </w:rPr>
        <w:t>含医生、护士、司机各1名）。根据赛道的实际情况须在沿途配备若干移动应急救助小组进行巡查。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活动开始前，须对场地进行清洁消</w:t>
      </w:r>
      <w:r>
        <w:rPr>
          <w:rFonts w:hint="eastAsia" w:ascii="仿宋" w:hAnsi="仿宋" w:eastAsia="仿宋" w:cs="仿宋"/>
          <w:sz w:val="32"/>
          <w:szCs w:val="32"/>
          <w:lang w:eastAsia="zh-CN"/>
        </w:rPr>
        <w:t>毒</w:t>
      </w:r>
      <w:r>
        <w:rPr>
          <w:rFonts w:hint="eastAsia" w:ascii="仿宋" w:hAnsi="仿宋" w:eastAsia="仿宋" w:cs="仿宋"/>
          <w:sz w:val="32"/>
          <w:szCs w:val="32"/>
        </w:rPr>
        <w:t>，采取预约、限流的方式控制进入现场人员数量，并组织对进入现场人员进行健康码验证、体温测试和口罩佩戴检查。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．宣传推广</w:t>
      </w:r>
      <w:r>
        <w:rPr>
          <w:rFonts w:hint="eastAsia" w:ascii="仿宋" w:hAnsi="仿宋" w:eastAsia="仿宋" w:cs="仿宋"/>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（1）投标单位中标后须于开幕式前15天向采购人单位报送宣传推广方案，经审定后组织实施</w:t>
      </w:r>
      <w:r>
        <w:rPr>
          <w:rFonts w:hint="eastAsia" w:ascii="仿宋" w:hAnsi="仿宋" w:eastAsia="仿宋" w:cs="仿宋"/>
          <w:sz w:val="32"/>
          <w:szCs w:val="32"/>
          <w:lang w:eastAsia="zh-CN"/>
        </w:rPr>
        <w:t>。</w:t>
      </w:r>
      <w:r>
        <w:rPr>
          <w:rFonts w:hint="eastAsia" w:ascii="仿宋" w:hAnsi="仿宋" w:eastAsia="仿宋" w:cs="仿宋"/>
          <w:sz w:val="32"/>
          <w:szCs w:val="32"/>
        </w:rPr>
        <w:t>要求扩大宣传，借鉴其他赛事新闻宣传工作经验，整合宣传资源，运用多种手段，调动各方积极性，构建形式多样、全方位、多角度的宣传格局</w:t>
      </w:r>
      <w:r>
        <w:rPr>
          <w:rFonts w:hint="eastAsia" w:ascii="仿宋" w:hAnsi="仿宋" w:eastAsia="仿宋" w:cs="仿宋"/>
          <w:sz w:val="32"/>
          <w:szCs w:val="32"/>
          <w:lang w:eastAsia="zh-CN"/>
        </w:rPr>
        <w:t>。</w:t>
      </w:r>
      <w:r>
        <w:rPr>
          <w:rFonts w:hint="eastAsia" w:ascii="仿宋" w:hAnsi="仿宋" w:eastAsia="仿宋" w:cs="仿宋"/>
          <w:sz w:val="32"/>
          <w:szCs w:val="32"/>
        </w:rPr>
        <w:t>投标人须为项目统一VI视觉风格设计，有线上线下宣传物的投放形式和投放数量、地点、密度、频次</w:t>
      </w:r>
      <w:r>
        <w:rPr>
          <w:rFonts w:hint="eastAsia" w:ascii="仿宋" w:hAnsi="仿宋" w:eastAsia="仿宋" w:cs="仿宋"/>
          <w:sz w:val="32"/>
          <w:szCs w:val="32"/>
          <w:lang w:eastAsia="zh-CN"/>
        </w:rPr>
        <w:t>，</w:t>
      </w:r>
      <w:r>
        <w:rPr>
          <w:rFonts w:hint="eastAsia" w:ascii="仿宋" w:hAnsi="仿宋" w:eastAsia="仿宋" w:cs="仿宋"/>
          <w:sz w:val="32"/>
          <w:szCs w:val="32"/>
        </w:rPr>
        <w:t>制订赛前、赛中、赛后在各级各类媒体发布次数和具体计划安排等</w:t>
      </w:r>
      <w:r>
        <w:rPr>
          <w:rFonts w:hint="eastAsia" w:ascii="仿宋" w:hAnsi="仿宋" w:eastAsia="仿宋" w:cs="仿宋"/>
          <w:sz w:val="32"/>
          <w:szCs w:val="32"/>
          <w:lang w:eastAsia="zh-CN"/>
        </w:rPr>
        <w:t>。</w:t>
      </w:r>
      <w:r>
        <w:rPr>
          <w:rFonts w:hint="eastAsia" w:ascii="仿宋" w:hAnsi="仿宋" w:eastAsia="仿宋" w:cs="仿宋"/>
          <w:sz w:val="32"/>
          <w:szCs w:val="32"/>
        </w:rPr>
        <w:t>通过电视直播、投放媒体广告宣传、电视新闻报导等多重手段，对本次</w:t>
      </w:r>
      <w:r>
        <w:rPr>
          <w:rFonts w:hint="eastAsia" w:ascii="仿宋" w:hAnsi="仿宋" w:eastAsia="仿宋" w:cs="仿宋"/>
          <w:sz w:val="32"/>
          <w:szCs w:val="32"/>
          <w:lang w:eastAsia="zh-CN"/>
        </w:rPr>
        <w:t>赛事</w:t>
      </w:r>
      <w:r>
        <w:rPr>
          <w:rFonts w:hint="eastAsia" w:ascii="仿宋" w:hAnsi="仿宋" w:eastAsia="仿宋" w:cs="仿宋"/>
          <w:sz w:val="32"/>
          <w:szCs w:val="32"/>
        </w:rPr>
        <w:t>进行</w:t>
      </w:r>
      <w:r>
        <w:rPr>
          <w:rFonts w:hint="eastAsia" w:ascii="仿宋" w:hAnsi="仿宋" w:eastAsia="仿宋" w:cs="仿宋"/>
          <w:sz w:val="32"/>
          <w:szCs w:val="32"/>
          <w:lang w:eastAsia="zh-CN"/>
        </w:rPr>
        <w:t>广泛</w:t>
      </w:r>
      <w:r>
        <w:rPr>
          <w:rFonts w:hint="eastAsia" w:ascii="仿宋" w:hAnsi="仿宋" w:eastAsia="仿宋" w:cs="仿宋"/>
          <w:sz w:val="32"/>
          <w:szCs w:val="32"/>
        </w:rPr>
        <w:t>宣传推广</w:t>
      </w:r>
      <w:r>
        <w:rPr>
          <w:rFonts w:hint="eastAsia" w:ascii="仿宋" w:hAnsi="仿宋" w:eastAsia="仿宋" w:cs="仿宋"/>
          <w:sz w:val="32"/>
          <w:szCs w:val="32"/>
          <w:lang w:eastAsia="zh-CN"/>
        </w:rPr>
        <w:t>，</w:t>
      </w:r>
      <w:r>
        <w:rPr>
          <w:rFonts w:hint="eastAsia" w:ascii="仿宋" w:hAnsi="仿宋" w:eastAsia="仿宋" w:cs="仿宋"/>
          <w:sz w:val="32"/>
          <w:szCs w:val="32"/>
        </w:rPr>
        <w:t>充分展示此次赛事的知名度与影响力。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成交供应商须设计制作“大美里耶·云端上的骑行”八面山自行车邀请赛主背景板1个；VI视觉设计相关资料1套（包含但不仅限于宣传画报、秩序册、主题口号等）；制作主题宣传片不少于1个，投放不少于2家媒体平台，其中主背景板和主要宣传物标识上需标注“中国体育彩票”字样和LOGO</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）参与</w:t>
      </w:r>
      <w:r>
        <w:rPr>
          <w:rFonts w:hint="eastAsia" w:ascii="仿宋" w:hAnsi="仿宋" w:eastAsia="仿宋" w:cs="仿宋"/>
          <w:sz w:val="32"/>
          <w:szCs w:val="32"/>
        </w:rPr>
        <w:t>报道媒体不少于25家，其中全国性媒体不少于3家，省级平面媒体和网络媒体不少于10家，自媒体平台不少于10家，省级以上电视媒体不少于2家；各级各类媒体报道总量不少于100篇（次），其中：国家级媒体主题报道不少于2篇，相当省级媒体主题报道不少于5篇，省级网络媒体专题宣传不少于2个；比赛当天采用电视直播及网络直播的方式同步进行，省级电视直播不少于1家，网络直播不少于6家</w:t>
      </w:r>
      <w:r>
        <w:rPr>
          <w:rFonts w:hint="eastAsia" w:ascii="仿宋" w:hAnsi="仿宋" w:eastAsia="仿宋" w:cs="仿宋"/>
          <w:sz w:val="32"/>
          <w:szCs w:val="32"/>
          <w:lang w:eastAsia="zh-CN"/>
        </w:rPr>
        <w:t>；整体活动结束后，需制作活动总结宣传视频投放不少于</w:t>
      </w:r>
      <w:r>
        <w:rPr>
          <w:rFonts w:hint="eastAsia" w:ascii="仿宋" w:hAnsi="仿宋" w:eastAsia="仿宋" w:cs="仿宋"/>
          <w:sz w:val="32"/>
          <w:szCs w:val="32"/>
          <w:lang w:val="en-US" w:eastAsia="zh-CN"/>
        </w:rPr>
        <w:t>2家媒体平台</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（四）报价要求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本项目实行总承包报价；场地布置、器材、竞赛组织、接待费（包括工作人员及特邀嘉宾食宿及交通费）、人工服务费</w:t>
      </w:r>
      <w:r>
        <w:rPr>
          <w:rFonts w:hint="eastAsia" w:ascii="仿宋" w:hAnsi="仿宋" w:eastAsia="仿宋" w:cs="仿宋"/>
          <w:sz w:val="32"/>
          <w:szCs w:val="32"/>
          <w:lang w:eastAsia="zh-CN"/>
        </w:rPr>
        <w:t>（报括执裁及医疗、救援等费用）</w:t>
      </w:r>
      <w:r>
        <w:rPr>
          <w:rFonts w:hint="eastAsia" w:ascii="仿宋" w:hAnsi="仿宋" w:eastAsia="仿宋" w:cs="仿宋"/>
          <w:sz w:val="32"/>
          <w:szCs w:val="32"/>
        </w:rPr>
        <w:t>、活动策划执行费、卫生防疫费、急救药品费以及实施过程中的应预见和不可预见的费用等。供应商必须考虑本项目在实施期间的一切可能产生费用。在本项目实施过程中，招标总价不予调整，采购人不再支付成交价格以外的任何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（五）其他要求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1．供应商必须承诺自行提供本项目所有服务内容，不得转让或转包；并在响应文件中提供承诺函原件（格式自拟，同时加盖单位公章）。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2．供应商提供的服务应符合国家标准、行业标准及卫生防疫规定。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3．成交供应商提供的服务不满足招标文件要求验收不合格的，采购人有权解除合同并追究成交供应商的法律责任。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4．接采购人服务通知，供应商须立即响应并到达指定现场进行处理，遇重大问题或其它不可预见的问题应与采购人协商解决。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5．成交供应商应给予参加活动的工作人员及参赛人员购买保险，包括但不限于人身意外险等。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、服务完成期限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年1</w:t>
      </w:r>
      <w:r>
        <w:rPr>
          <w:rFonts w:hint="eastAsia" w:ascii="仿宋" w:hAnsi="仿宋" w:eastAsia="仿宋" w:cs="仿宋"/>
          <w:sz w:val="32"/>
          <w:szCs w:val="32"/>
          <w:lang w:val="en-US" w:eastAsia="zh-CN"/>
        </w:rPr>
        <w:t>0</w:t>
      </w:r>
      <w:r>
        <w:rPr>
          <w:rFonts w:hint="eastAsia" w:ascii="仿宋" w:hAnsi="仿宋" w:eastAsia="仿宋" w:cs="仿宋"/>
          <w:sz w:val="32"/>
          <w:szCs w:val="32"/>
        </w:rPr>
        <w:t>月31日前完成。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、付款方式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color w:val="000000"/>
          <w:sz w:val="32"/>
          <w:szCs w:val="32"/>
        </w:rPr>
      </w:pPr>
      <w:r>
        <w:rPr>
          <w:rFonts w:hint="eastAsia" w:ascii="仿宋" w:hAnsi="仿宋" w:eastAsia="仿宋" w:cs="仿宋"/>
          <w:sz w:val="32"/>
          <w:szCs w:val="32"/>
        </w:rPr>
        <w:t>签订合同并启动前期媒体宣传后付款</w:t>
      </w:r>
      <w:r>
        <w:rPr>
          <w:rFonts w:hint="eastAsia" w:ascii="仿宋" w:hAnsi="仿宋" w:eastAsia="仿宋" w:cs="仿宋"/>
          <w:sz w:val="32"/>
          <w:szCs w:val="32"/>
          <w:lang w:val="en-US" w:eastAsia="zh-CN"/>
        </w:rPr>
        <w:t>3</w:t>
      </w:r>
      <w:r>
        <w:rPr>
          <w:rFonts w:hint="eastAsia" w:ascii="仿宋" w:hAnsi="仿宋" w:eastAsia="仿宋" w:cs="仿宋"/>
          <w:sz w:val="32"/>
          <w:szCs w:val="32"/>
        </w:rPr>
        <w:t>0%，所有项目完成经验收合格后，剩余款项一次性付清。</w:t>
      </w:r>
    </w:p>
    <w:p>
      <w:pPr>
        <w:rPr>
          <w:rFonts w:ascii="??_GB2312" w:eastAsia="Times New Roman"/>
        </w:rPr>
      </w:pPr>
    </w:p>
    <w:sectPr>
      <w:footerReference r:id="rId3" w:type="default"/>
      <w:footerReference r:id="rId4" w:type="even"/>
      <w:pgSz w:w="11906" w:h="16838"/>
      <w:pgMar w:top="2041" w:right="1588" w:bottom="1474" w:left="1587" w:header="851" w:footer="1134" w:gutter="0"/>
      <w:cols w:space="425"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宋体fal">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hAnsi="宋体" w:eastAsia="宋体"/>
        <w:sz w:val="28"/>
        <w:szCs w:val="28"/>
      </w:rPr>
    </w:pPr>
    <w:r>
      <w:rPr>
        <w:rStyle w:val="9"/>
        <w:rFonts w:ascii="宋体" w:hAnsi="宋体" w:eastAsia="宋体"/>
        <w:sz w:val="28"/>
        <w:szCs w:val="28"/>
      </w:rPr>
      <w:t xml:space="preserve">— </w:t>
    </w:r>
    <w:r>
      <w:rPr>
        <w:rStyle w:val="9"/>
        <w:rFonts w:ascii="宋体" w:hAnsi="宋体" w:eastAsia="宋体"/>
        <w:sz w:val="28"/>
        <w:szCs w:val="28"/>
      </w:rPr>
      <w:fldChar w:fldCharType="begin"/>
    </w:r>
    <w:r>
      <w:rPr>
        <w:rStyle w:val="9"/>
        <w:rFonts w:ascii="宋体" w:hAnsi="宋体" w:eastAsia="宋体"/>
        <w:sz w:val="28"/>
        <w:szCs w:val="28"/>
      </w:rPr>
      <w:instrText xml:space="preserve">PAGE  </w:instrText>
    </w:r>
    <w:r>
      <w:rPr>
        <w:rStyle w:val="9"/>
        <w:rFonts w:ascii="宋体" w:hAnsi="宋体" w:eastAsia="宋体"/>
        <w:sz w:val="28"/>
        <w:szCs w:val="28"/>
      </w:rPr>
      <w:fldChar w:fldCharType="separate"/>
    </w:r>
    <w:r>
      <w:rPr>
        <w:rStyle w:val="9"/>
        <w:rFonts w:ascii="宋体" w:hAnsi="宋体" w:eastAsia="宋体"/>
        <w:sz w:val="28"/>
        <w:szCs w:val="28"/>
      </w:rPr>
      <w:t>1</w:t>
    </w:r>
    <w:r>
      <w:rPr>
        <w:rStyle w:val="9"/>
        <w:rFonts w:ascii="宋体" w:hAnsi="宋体" w:eastAsia="宋体"/>
        <w:sz w:val="28"/>
        <w:szCs w:val="28"/>
      </w:rPr>
      <w:fldChar w:fldCharType="end"/>
    </w:r>
    <w:r>
      <w:rPr>
        <w:rStyle w:val="9"/>
        <w:rFonts w:ascii="宋体" w:hAnsi="宋体" w:eastAsia="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43"/>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83C"/>
    <w:rsid w:val="000A05A9"/>
    <w:rsid w:val="00283B64"/>
    <w:rsid w:val="002E5AEA"/>
    <w:rsid w:val="00305B37"/>
    <w:rsid w:val="00337A4C"/>
    <w:rsid w:val="00496F40"/>
    <w:rsid w:val="00650974"/>
    <w:rsid w:val="00687C66"/>
    <w:rsid w:val="00756B4A"/>
    <w:rsid w:val="00790515"/>
    <w:rsid w:val="007C5701"/>
    <w:rsid w:val="008B6405"/>
    <w:rsid w:val="008E1D9B"/>
    <w:rsid w:val="0090653C"/>
    <w:rsid w:val="0091183C"/>
    <w:rsid w:val="00946CA0"/>
    <w:rsid w:val="009865B4"/>
    <w:rsid w:val="00A507ED"/>
    <w:rsid w:val="00A84A92"/>
    <w:rsid w:val="00A86823"/>
    <w:rsid w:val="00B17FAC"/>
    <w:rsid w:val="00B73105"/>
    <w:rsid w:val="00BA37E8"/>
    <w:rsid w:val="00BE7B3D"/>
    <w:rsid w:val="00BF1BE4"/>
    <w:rsid w:val="00D02AF5"/>
    <w:rsid w:val="00F62335"/>
    <w:rsid w:val="017321AF"/>
    <w:rsid w:val="04B66C2F"/>
    <w:rsid w:val="07F837CF"/>
    <w:rsid w:val="08271BB6"/>
    <w:rsid w:val="083643E2"/>
    <w:rsid w:val="083D6D73"/>
    <w:rsid w:val="097F010E"/>
    <w:rsid w:val="09D56460"/>
    <w:rsid w:val="09D96D88"/>
    <w:rsid w:val="0A88258A"/>
    <w:rsid w:val="0B0B0FD9"/>
    <w:rsid w:val="0BC35BD7"/>
    <w:rsid w:val="0C22679D"/>
    <w:rsid w:val="0C360407"/>
    <w:rsid w:val="0C6C5B81"/>
    <w:rsid w:val="0D5F648B"/>
    <w:rsid w:val="0D69153B"/>
    <w:rsid w:val="0D87415E"/>
    <w:rsid w:val="0EDD1F42"/>
    <w:rsid w:val="0EF07D9F"/>
    <w:rsid w:val="0F693ACD"/>
    <w:rsid w:val="11584A6E"/>
    <w:rsid w:val="11627753"/>
    <w:rsid w:val="117D67F7"/>
    <w:rsid w:val="13530FF6"/>
    <w:rsid w:val="149424E3"/>
    <w:rsid w:val="14E00E6F"/>
    <w:rsid w:val="15496CA3"/>
    <w:rsid w:val="155C6B96"/>
    <w:rsid w:val="16D72CE1"/>
    <w:rsid w:val="172D7942"/>
    <w:rsid w:val="17CB4FCE"/>
    <w:rsid w:val="183E2BC1"/>
    <w:rsid w:val="1B8E6EA7"/>
    <w:rsid w:val="1BFB2AF9"/>
    <w:rsid w:val="1C1C55C8"/>
    <w:rsid w:val="1C8C1618"/>
    <w:rsid w:val="1CB85233"/>
    <w:rsid w:val="1F15794F"/>
    <w:rsid w:val="1F572E97"/>
    <w:rsid w:val="1F6872F5"/>
    <w:rsid w:val="20A5308F"/>
    <w:rsid w:val="20BB66F2"/>
    <w:rsid w:val="20E2770F"/>
    <w:rsid w:val="218F7B69"/>
    <w:rsid w:val="224E5801"/>
    <w:rsid w:val="22887E1F"/>
    <w:rsid w:val="25251146"/>
    <w:rsid w:val="25405B55"/>
    <w:rsid w:val="274A4E74"/>
    <w:rsid w:val="2A746A0A"/>
    <w:rsid w:val="2CF42217"/>
    <w:rsid w:val="2D3260C2"/>
    <w:rsid w:val="2DF035DA"/>
    <w:rsid w:val="31356A72"/>
    <w:rsid w:val="313B4588"/>
    <w:rsid w:val="31D22A8C"/>
    <w:rsid w:val="32726C2E"/>
    <w:rsid w:val="33BE3DE1"/>
    <w:rsid w:val="33EA00D8"/>
    <w:rsid w:val="34EE5219"/>
    <w:rsid w:val="354D16C6"/>
    <w:rsid w:val="35622E73"/>
    <w:rsid w:val="361D7CFB"/>
    <w:rsid w:val="362D411A"/>
    <w:rsid w:val="3651532B"/>
    <w:rsid w:val="36FF092F"/>
    <w:rsid w:val="37F750E2"/>
    <w:rsid w:val="380C4823"/>
    <w:rsid w:val="38E1023A"/>
    <w:rsid w:val="38E122D9"/>
    <w:rsid w:val="39614D26"/>
    <w:rsid w:val="3A131A7E"/>
    <w:rsid w:val="3A151382"/>
    <w:rsid w:val="3BE441EB"/>
    <w:rsid w:val="3CDE5EEA"/>
    <w:rsid w:val="3F20428F"/>
    <w:rsid w:val="3F485A1E"/>
    <w:rsid w:val="3F8B73CA"/>
    <w:rsid w:val="3FFC3DF4"/>
    <w:rsid w:val="40B47774"/>
    <w:rsid w:val="413F17CA"/>
    <w:rsid w:val="418C2A87"/>
    <w:rsid w:val="433B1158"/>
    <w:rsid w:val="43C54551"/>
    <w:rsid w:val="45017B09"/>
    <w:rsid w:val="451554DD"/>
    <w:rsid w:val="45524CFE"/>
    <w:rsid w:val="45D27353"/>
    <w:rsid w:val="467D0D39"/>
    <w:rsid w:val="48DE27D9"/>
    <w:rsid w:val="497255EF"/>
    <w:rsid w:val="49B0152E"/>
    <w:rsid w:val="4AEF0728"/>
    <w:rsid w:val="4C4D7CC8"/>
    <w:rsid w:val="4D044421"/>
    <w:rsid w:val="4EA97723"/>
    <w:rsid w:val="4F0638DD"/>
    <w:rsid w:val="50F04A91"/>
    <w:rsid w:val="535A2A4A"/>
    <w:rsid w:val="54CC2CA2"/>
    <w:rsid w:val="563F3FC2"/>
    <w:rsid w:val="580B71E9"/>
    <w:rsid w:val="586970DB"/>
    <w:rsid w:val="58B6403F"/>
    <w:rsid w:val="5A4A4E95"/>
    <w:rsid w:val="5B0650D5"/>
    <w:rsid w:val="5BC4129A"/>
    <w:rsid w:val="5D1519EE"/>
    <w:rsid w:val="5E043FDC"/>
    <w:rsid w:val="5ECC78CB"/>
    <w:rsid w:val="60877DC8"/>
    <w:rsid w:val="612B5873"/>
    <w:rsid w:val="623D2D96"/>
    <w:rsid w:val="63911ED3"/>
    <w:rsid w:val="65EF596F"/>
    <w:rsid w:val="662C1211"/>
    <w:rsid w:val="686C72BB"/>
    <w:rsid w:val="68A2638F"/>
    <w:rsid w:val="68DD4A07"/>
    <w:rsid w:val="692648C9"/>
    <w:rsid w:val="695C54A4"/>
    <w:rsid w:val="6A447B65"/>
    <w:rsid w:val="6A634B0E"/>
    <w:rsid w:val="6B59314C"/>
    <w:rsid w:val="6CDA4A83"/>
    <w:rsid w:val="6D3542A9"/>
    <w:rsid w:val="6EDC2309"/>
    <w:rsid w:val="6FB23758"/>
    <w:rsid w:val="71B12C08"/>
    <w:rsid w:val="722C3A40"/>
    <w:rsid w:val="7258143B"/>
    <w:rsid w:val="73802B81"/>
    <w:rsid w:val="73DC19C3"/>
    <w:rsid w:val="75094733"/>
    <w:rsid w:val="757742AA"/>
    <w:rsid w:val="77CA5070"/>
    <w:rsid w:val="7916565C"/>
    <w:rsid w:val="79E37630"/>
    <w:rsid w:val="7BD70C2A"/>
    <w:rsid w:val="7C394C95"/>
    <w:rsid w:val="7C90717A"/>
    <w:rsid w:val="7D0C143E"/>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 w:hAnsi="??" w:eastAsia="宋体fal" w:cs="Times New Roman"/>
      <w:kern w:val="2"/>
      <w:sz w:val="21"/>
      <w:szCs w:val="24"/>
      <w:lang w:val="en-US" w:eastAsia="zh-CN" w:bidi="ar-SA"/>
    </w:rPr>
  </w:style>
  <w:style w:type="paragraph" w:styleId="3">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99"/>
    <w:pPr>
      <w:ind w:firstLine="420"/>
    </w:pPr>
    <w:rPr>
      <w:rFonts w:ascii="Calibri" w:hAnsi="Calibri"/>
      <w:sz w:val="20"/>
      <w:szCs w:val="2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8">
    <w:name w:val="Strong"/>
    <w:basedOn w:val="7"/>
    <w:qFormat/>
    <w:locked/>
    <w:uiPriority w:val="99"/>
    <w:rPr>
      <w:rFonts w:cs="Times New Roman"/>
      <w:b/>
    </w:rPr>
  </w:style>
  <w:style w:type="character" w:styleId="9">
    <w:name w:val="page number"/>
    <w:basedOn w:val="7"/>
    <w:qFormat/>
    <w:uiPriority w:val="99"/>
    <w:rPr>
      <w:rFonts w:cs="Times New Roman"/>
    </w:rPr>
  </w:style>
  <w:style w:type="character" w:styleId="10">
    <w:name w:val="Emphasis"/>
    <w:basedOn w:val="7"/>
    <w:qFormat/>
    <w:locked/>
    <w:uiPriority w:val="0"/>
    <w:rPr>
      <w:i/>
    </w:rPr>
  </w:style>
  <w:style w:type="character" w:customStyle="1" w:styleId="12">
    <w:name w:val="Footer Char"/>
    <w:basedOn w:val="7"/>
    <w:link w:val="4"/>
    <w:semiHidden/>
    <w:qFormat/>
    <w:locked/>
    <w:uiPriority w:val="99"/>
    <w:rPr>
      <w:rFonts w:ascii="??" w:hAnsi="??"/>
      <w:sz w:val="18"/>
    </w:rPr>
  </w:style>
  <w:style w:type="character" w:customStyle="1" w:styleId="13">
    <w:name w:val="Header Char"/>
    <w:basedOn w:val="7"/>
    <w:link w:val="5"/>
    <w:semiHidden/>
    <w:qFormat/>
    <w:locked/>
    <w:uiPriority w:val="99"/>
    <w:rPr>
      <w:rFonts w:ascii="??" w:hAnsi="??"/>
      <w:sz w:val="18"/>
    </w:rPr>
  </w:style>
  <w:style w:type="paragraph" w:customStyle="1" w:styleId="14">
    <w:name w:val="节标题"/>
    <w:basedOn w:val="1"/>
    <w:qFormat/>
    <w:uiPriority w:val="99"/>
    <w:pPr>
      <w:widowControl/>
      <w:spacing w:after="200" w:line="289" w:lineRule="atLeast"/>
      <w:jc w:val="center"/>
      <w:textAlignment w:val="baseline"/>
    </w:pPr>
    <w:rPr>
      <w:color w:val="000000"/>
      <w:kern w:val="0"/>
      <w:sz w:val="28"/>
      <w:szCs w:val="22"/>
      <w:u w:color="000000"/>
      <w:lang w:eastAsia="en-US"/>
    </w:rPr>
  </w:style>
  <w:style w:type="paragraph" w:customStyle="1" w:styleId="15">
    <w:name w:val="p0"/>
    <w:basedOn w:val="1"/>
    <w:qFormat/>
    <w:uiPriority w:val="99"/>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965</Words>
  <Characters>5507</Characters>
  <Lines>0</Lines>
  <Paragraphs>0</Paragraphs>
  <TotalTime>16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2019-08-26T01:47:00Z</dcterms:created>
  <dc:creator>Microsoft Office User</dc:creator>
  <cp:lastModifiedBy>admin</cp:lastModifiedBy>
  <cp:lastPrinted>2021-05-07T09:09:39Z</cp:lastPrinted>
  <dcterms:modified xsi:type="dcterms:W3CDTF">2021-05-07T10:33:01Z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